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апреля 1999 года</w:t>
            </w:r>
          </w:p>
        </w:tc>
        <w:tc>
          <w:tcPr>
            <w:tcW w:w="5103" w:type="dxa"/>
            <w:tcBorders>
              <w:top w:val="nil"/>
              <w:left w:val="nil"/>
              <w:bottom w:val="nil"/>
              <w:right w:val="nil"/>
            </w:tcBorders>
          </w:tcPr>
          <w:p>
            <w:pPr>
              <w:pStyle w:val="0"/>
              <w:jc w:val="right"/>
            </w:pPr>
            <w:r>
              <w:rPr>
                <w:sz w:val="20"/>
              </w:rPr>
              <w:t xml:space="preserve">N 81-ФЗ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КОДЕКС</w:t>
      </w:r>
    </w:p>
    <w:p>
      <w:pPr>
        <w:pStyle w:val="2"/>
        <w:jc w:val="center"/>
      </w:pPr>
      <w:r>
        <w:rPr>
          <w:sz w:val="20"/>
        </w:rPr>
        <w:t xml:space="preserve">ТОРГОВОГО МОРЕПЛАВАНИЯ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31 марта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апреля 1999 года</w:t>
      </w:r>
    </w:p>
    <w:p>
      <w:pPr>
        <w:pStyle w:val="2"/>
        <w:outlineLvl w:val="0"/>
        <w:jc w:val="center"/>
      </w:pPr>
      <w:r>
        <w:rPr>
          <w:sz w:val="20"/>
        </w:rPr>
        <w:t xml:space="preserve">Глава IV. ЭКИПАЖ СУДНА. КАПИТАН СУДНА</w:t>
      </w:r>
    </w:p>
    <w:p>
      <w:pPr>
        <w:pStyle w:val="0"/>
        <w:jc w:val="both"/>
      </w:pPr>
      <w:r>
        <w:rPr>
          <w:sz w:val="20"/>
        </w:rPr>
      </w:r>
    </w:p>
    <w:p>
      <w:pPr>
        <w:pStyle w:val="2"/>
        <w:outlineLvl w:val="1"/>
        <w:jc w:val="center"/>
      </w:pPr>
      <w:r>
        <w:rPr>
          <w:sz w:val="20"/>
        </w:rPr>
        <w:t xml:space="preserve">§ 1. ЭКИПАЖ СУДНА</w:t>
      </w:r>
    </w:p>
    <w:p>
      <w:pPr>
        <w:pStyle w:val="0"/>
        <w:jc w:val="both"/>
      </w:pPr>
      <w:r>
        <w:rPr>
          <w:sz w:val="20"/>
        </w:rPr>
      </w:r>
    </w:p>
    <w:p>
      <w:pPr>
        <w:pStyle w:val="2"/>
        <w:outlineLvl w:val="2"/>
        <w:ind w:firstLine="540"/>
        <w:jc w:val="both"/>
      </w:pPr>
      <w:r>
        <w:rPr>
          <w:sz w:val="20"/>
        </w:rPr>
        <w:t xml:space="preserve">Статья 52. Состав экипажа судна</w:t>
      </w:r>
    </w:p>
    <w:p>
      <w:pPr>
        <w:pStyle w:val="0"/>
        <w:jc w:val="both"/>
      </w:pPr>
      <w:r>
        <w:rPr>
          <w:sz w:val="20"/>
        </w:rPr>
      </w:r>
    </w:p>
    <w:p>
      <w:pPr>
        <w:pStyle w:val="0"/>
        <w:ind w:firstLine="540"/>
        <w:jc w:val="both"/>
      </w:pPr>
      <w:r>
        <w:rPr>
          <w:sz w:val="20"/>
        </w:rPr>
        <w:t xml:space="preserve">1. В состав экипажа судна входят капитан судна, другие лица командного состава судна и судовая команда.</w:t>
      </w:r>
    </w:p>
    <w:p>
      <w:pPr>
        <w:pStyle w:val="0"/>
        <w:spacing w:before="200" w:line-rule="auto"/>
        <w:ind w:firstLine="540"/>
        <w:jc w:val="both"/>
      </w:pPr>
      <w:r>
        <w:rPr>
          <w:sz w:val="20"/>
        </w:rPr>
        <w:t xml:space="preserve">2. К командному составу судна кроме капитана судна относятся помощники капитана судна, механики, электромеханики, радиоспециалисты и врачи. Федеральным органом исполнительной власти в области транспорта, федеральным органом исполнительной власти в области рыболовства и другими федеральными органами исполнительной власти к командному составу судна могут быть отнесены также </w:t>
      </w:r>
      <w:hyperlink w:history="0" r:id="rId2" w:tooltip="Приказ Минсельхоза России от 27.07.2020 N 421 &quot;Об утверждении Устава службы на судах рыбопромыслового флота Российской Федерации&quot; (Зарегистрировано в Минюсте России 29.10.2020 N 60663) {КонсультантПлюс}">
        <w:r>
          <w:rPr>
            <w:sz w:val="20"/>
            <w:color w:val="0000ff"/>
          </w:rPr>
          <w:t xml:space="preserve">другие</w:t>
        </w:r>
      </w:hyperlink>
      <w:r>
        <w:rPr>
          <w:sz w:val="20"/>
        </w:rPr>
        <w:t xml:space="preserve"> специалисты.</w:t>
      </w:r>
    </w:p>
    <w:p>
      <w:pPr>
        <w:pStyle w:val="0"/>
        <w:spacing w:before="200" w:line-rule="auto"/>
        <w:ind w:firstLine="540"/>
        <w:jc w:val="both"/>
      </w:pPr>
      <w:r>
        <w:rPr>
          <w:sz w:val="20"/>
        </w:rPr>
        <w:t xml:space="preserve">3. Судовая команда состоит из лиц, не относящихся к командному составу судна.</w:t>
      </w:r>
    </w:p>
    <w:p>
      <w:pPr>
        <w:pStyle w:val="0"/>
        <w:spacing w:before="200" w:line-rule="auto"/>
        <w:ind w:firstLine="540"/>
        <w:jc w:val="both"/>
      </w:pPr>
      <w:r>
        <w:rPr>
          <w:sz w:val="20"/>
        </w:rPr>
        <w:t xml:space="preserve">4. Экипаж маломерного судна может состоять из одного лица, являющегося судоводителем маломерного судна.</w:t>
      </w:r>
    </w:p>
    <w:p>
      <w:pPr>
        <w:pStyle w:val="0"/>
        <w:jc w:val="both"/>
      </w:pPr>
      <w:r>
        <w:rPr>
          <w:sz w:val="20"/>
        </w:rPr>
        <w:t xml:space="preserve">(п. 4 введен Федеральным </w:t>
      </w:r>
      <w:hyperlink w:history="0" r:id="rId3" w:tooltip="Федеральный закон от 03.07.2016 N 282-ФЗ &quot;О внесении изменений в Кодекс торгового мореплавания Российской Федерации и статьи 17 и 19 Федерального закона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282-ФЗ)</w:t>
      </w:r>
    </w:p>
    <w:p>
      <w:pPr>
        <w:pStyle w:val="0"/>
        <w:jc w:val="both"/>
      </w:pPr>
      <w:r>
        <w:rPr>
          <w:sz w:val="20"/>
        </w:rPr>
      </w:r>
    </w:p>
    <w:p>
      <w:pPr>
        <w:pStyle w:val="2"/>
        <w:outlineLvl w:val="2"/>
        <w:ind w:firstLine="540"/>
        <w:jc w:val="both"/>
      </w:pPr>
      <w:r>
        <w:rPr>
          <w:sz w:val="20"/>
        </w:rPr>
        <w:t xml:space="preserve">Статья 53. Минимальный состав экипажа судна</w:t>
      </w:r>
    </w:p>
    <w:p>
      <w:pPr>
        <w:pStyle w:val="0"/>
        <w:ind w:firstLine="540"/>
        <w:jc w:val="both"/>
      </w:pPr>
      <w:r>
        <w:rPr>
          <w:sz w:val="20"/>
        </w:rPr>
        <w:t xml:space="preserve">(в ред. Федерального </w:t>
      </w:r>
      <w:hyperlink w:history="0" r:id="rId4" w:tooltip="Федеральный закон от 14.06.2011 N 141-ФЗ (ред. от 29.12.2017) &quot;О внесении изменений в Кодекс торгового мореплавания Российской Федерации&quot; {КонсультантПлюс}">
        <w:r>
          <w:rPr>
            <w:sz w:val="20"/>
            <w:color w:val="0000ff"/>
          </w:rPr>
          <w:t xml:space="preserve">закона</w:t>
        </w:r>
      </w:hyperlink>
      <w:r>
        <w:rPr>
          <w:sz w:val="20"/>
        </w:rPr>
        <w:t xml:space="preserve"> от 14.06.2011 N 141-ФЗ)</w:t>
      </w:r>
    </w:p>
    <w:p>
      <w:pPr>
        <w:pStyle w:val="0"/>
        <w:jc w:val="both"/>
      </w:pPr>
      <w:r>
        <w:rPr>
          <w:sz w:val="20"/>
        </w:rPr>
      </w:r>
    </w:p>
    <w:p>
      <w:pPr>
        <w:pStyle w:val="0"/>
        <w:ind w:firstLine="540"/>
        <w:jc w:val="both"/>
      </w:pPr>
      <w:r>
        <w:rPr>
          <w:sz w:val="20"/>
        </w:rPr>
        <w:t xml:space="preserve">1. Каждое судно должно иметь на борту экипаж, члены которого имеют надлежащую квалификацию и состав которого достаточен по численности для:</w:t>
      </w:r>
    </w:p>
    <w:p>
      <w:pPr>
        <w:pStyle w:val="0"/>
        <w:spacing w:before="200" w:line-rule="auto"/>
        <w:ind w:firstLine="540"/>
        <w:jc w:val="both"/>
      </w:pPr>
      <w:r>
        <w:rPr>
          <w:sz w:val="20"/>
        </w:rPr>
        <w:t xml:space="preserve">1) обеспечения безопасности плавания судна, защиты морской среды;</w:t>
      </w:r>
    </w:p>
    <w:p>
      <w:pPr>
        <w:pStyle w:val="0"/>
        <w:spacing w:before="200" w:line-rule="auto"/>
        <w:ind w:firstLine="540"/>
        <w:jc w:val="both"/>
      </w:pPr>
      <w:r>
        <w:rPr>
          <w:sz w:val="20"/>
        </w:rPr>
        <w:t xml:space="preserve">2) выполнения </w:t>
      </w:r>
      <w:hyperlink w:history="0" r:id="rId5" w:tooltip="Приказ Минтранса России от 20.09.2016 N 268 &quot;Об утверждении Положения об особенностях режима рабочего времени и времени отдыха членов экипажей морских судов и судов смешанного (река-море) плавания&quot; (Зарегистрировано в Минюсте России 07.10.2016 N 43967) {КонсультантПлюс}">
        <w:r>
          <w:rPr>
            <w:sz w:val="20"/>
            <w:color w:val="0000ff"/>
          </w:rPr>
          <w:t xml:space="preserve">требований</w:t>
        </w:r>
      </w:hyperlink>
      <w:r>
        <w:rPr>
          <w:sz w:val="20"/>
        </w:rPr>
        <w:t xml:space="preserve"> к соблюдению рабочего времени на борту судна;</w:t>
      </w:r>
    </w:p>
    <w:p>
      <w:pPr>
        <w:pStyle w:val="0"/>
        <w:spacing w:before="200" w:line-rule="auto"/>
        <w:ind w:firstLine="540"/>
        <w:jc w:val="both"/>
      </w:pPr>
      <w:r>
        <w:rPr>
          <w:sz w:val="20"/>
        </w:rPr>
        <w:t xml:space="preserve">3) недопущения перегрузки членов экипажа судна работой.</w:t>
      </w:r>
    </w:p>
    <w:p>
      <w:pPr>
        <w:pStyle w:val="0"/>
        <w:spacing w:before="200" w:line-rule="auto"/>
        <w:ind w:firstLine="540"/>
        <w:jc w:val="both"/>
      </w:pPr>
      <w:r>
        <w:rPr>
          <w:sz w:val="20"/>
        </w:rPr>
        <w:t xml:space="preserve">2. </w:t>
      </w:r>
      <w:hyperlink w:history="0" r:id="rId6" w:tooltip="Приказ Минтранса России от 23.11.2020 N 504 &quot;Об утверждении Положения о минимальном составе экипажей самоходных транспортных судов&quot; (Зарегистрировано в Минюсте России 17.12.2020 N 61527) {КонсультантПлюс}">
        <w:r>
          <w:rPr>
            <w:sz w:val="20"/>
            <w:color w:val="0000ff"/>
          </w:rPr>
          <w:t xml:space="preserve">Свидетельство</w:t>
        </w:r>
      </w:hyperlink>
      <w:r>
        <w:rPr>
          <w:sz w:val="20"/>
        </w:rPr>
        <w:t xml:space="preserve"> о минимальном составе экипажа судна, обеспечивающего безопасность, выдается капитаном морского порта в соответствии с положением, утвержденным федеральным органом исполнительной власти в области транспорта по согласованию с соответствующими общероссийскими профессиональными союзами.</w:t>
      </w:r>
    </w:p>
    <w:p>
      <w:pPr>
        <w:pStyle w:val="0"/>
        <w:spacing w:before="200" w:line-rule="auto"/>
        <w:ind w:firstLine="540"/>
        <w:jc w:val="both"/>
      </w:pPr>
      <w:r>
        <w:rPr>
          <w:sz w:val="20"/>
        </w:rPr>
        <w:t xml:space="preserve">При осуществлении контроля в морских портах соответствие состава экипажа судна данным, содержащимся в свидетельстве о минимальном составе экипажа судна, обеспечивающего безопасность, является подтверждением того, что судно укомплектовано экипажем, обеспечивающим безопасность плавания судна.</w:t>
      </w:r>
    </w:p>
    <w:p>
      <w:pPr>
        <w:pStyle w:val="0"/>
        <w:jc w:val="both"/>
      </w:pPr>
      <w:r>
        <w:rPr>
          <w:sz w:val="20"/>
        </w:rPr>
      </w:r>
    </w:p>
    <w:p>
      <w:pPr>
        <w:pStyle w:val="2"/>
        <w:outlineLvl w:val="2"/>
        <w:ind w:firstLine="540"/>
        <w:jc w:val="both"/>
      </w:pPr>
      <w:r>
        <w:rPr>
          <w:sz w:val="20"/>
        </w:rPr>
        <w:t xml:space="preserve">Статья 54. Дипломирование членов экипажа судна</w:t>
      </w:r>
    </w:p>
    <w:p>
      <w:pPr>
        <w:pStyle w:val="0"/>
        <w:jc w:val="both"/>
      </w:pPr>
      <w:r>
        <w:rPr>
          <w:sz w:val="20"/>
        </w:rPr>
      </w:r>
    </w:p>
    <w:bookmarkStart w:id="40" w:name="P40"/>
    <w:bookmarkEnd w:id="40"/>
    <w:p>
      <w:pPr>
        <w:pStyle w:val="0"/>
        <w:ind w:firstLine="540"/>
        <w:jc w:val="both"/>
      </w:pPr>
      <w:r>
        <w:rPr>
          <w:sz w:val="20"/>
        </w:rPr>
        <w:t xml:space="preserve">1. К занятию должностей членов экипажа судна </w:t>
      </w:r>
      <w:hyperlink w:history="0" r:id="rId7" w:tooltip="&lt;Информация&gt; Минтранса России &quot;Продлены сроки действия квалификационных документов членов экипажей морских судов&quot; {КонсультантПлюс}">
        <w:r>
          <w:rPr>
            <w:sz w:val="20"/>
            <w:color w:val="0000ff"/>
          </w:rPr>
          <w:t xml:space="preserve">допускаются</w:t>
        </w:r>
      </w:hyperlink>
      <w:r>
        <w:rPr>
          <w:sz w:val="20"/>
        </w:rPr>
        <w:t xml:space="preserve"> лица, имеющие дипломы и квалификационные свидетельства, установленные </w:t>
      </w:r>
      <w:r>
        <w:rPr>
          <w:sz w:val="20"/>
        </w:rPr>
        <w:t xml:space="preserve">положением</w:t>
      </w:r>
      <w:r>
        <w:rPr>
          <w:sz w:val="20"/>
        </w:rPr>
        <w:t xml:space="preserve">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pPr>
        <w:pStyle w:val="0"/>
        <w:jc w:val="both"/>
      </w:pPr>
      <w:r>
        <w:rPr>
          <w:sz w:val="20"/>
        </w:rPr>
        <w:t xml:space="preserve">(п. 1 в ред. Федерального </w:t>
      </w:r>
      <w:hyperlink w:history="0" r:id="rId8" w:tooltip="Федеральный закон от 14.06.2011 N 141-ФЗ (ред. от 29.12.2017) &quot;О внесении изменений в Кодекс торгового мореплавания Российской Федерации&quot; {КонсультантПлюс}">
        <w:r>
          <w:rPr>
            <w:sz w:val="20"/>
            <w:color w:val="0000ff"/>
          </w:rPr>
          <w:t xml:space="preserve">закона</w:t>
        </w:r>
      </w:hyperlink>
      <w:r>
        <w:rPr>
          <w:sz w:val="20"/>
        </w:rPr>
        <w:t xml:space="preserve"> от 14.06.2011 N 141-ФЗ)</w:t>
      </w:r>
    </w:p>
    <w:p>
      <w:pPr>
        <w:pStyle w:val="0"/>
        <w:spacing w:before="200" w:line-rule="auto"/>
        <w:ind w:firstLine="540"/>
        <w:jc w:val="both"/>
      </w:pPr>
      <w:r>
        <w:rPr>
          <w:sz w:val="20"/>
        </w:rPr>
        <w:t xml:space="preserve">2. Дипломы и квалификационные свидетельства членам экипажей судов выдаются капитанами морских портов при соответствии членов экипажей судов требованиям к стажу работы на судне, возрасту, состоянию здоровья, профессиональной подготовке, установленным положением, указанным в </w:t>
      </w:r>
      <w:hyperlink w:history="0" w:anchor="P40" w:tooltip="1. К занятию должностей членов экипажа судна допускаются лица, имеющие дипломы и квалификационные свидетельства, установленные положением о дипломировании членов экипажей судов, утвержденным уполномоченным Правительством Российской Федерации федеральным органом исполнительной власти.">
        <w:r>
          <w:rPr>
            <w:sz w:val="20"/>
            <w:color w:val="0000ff"/>
          </w:rPr>
          <w:t xml:space="preserve">пункте 1</w:t>
        </w:r>
      </w:hyperlink>
      <w:r>
        <w:rPr>
          <w:sz w:val="20"/>
        </w:rPr>
        <w:t xml:space="preserve"> настоящей статьи, и по результатам проверки знаний квалификационными </w:t>
      </w:r>
      <w:hyperlink w:history="0" r:id="rId9" w:tooltip="Распоряжение Росморречфлота от 02.03.2022 N АЛ-45-р &quot;Об утверждении перечня служб капитанов морских портов, в которых создаются морские квалификационные комиссии&quot; {КонсультантПлюс}">
        <w:r>
          <w:rPr>
            <w:sz w:val="20"/>
            <w:color w:val="0000ff"/>
          </w:rPr>
          <w:t xml:space="preserve">комиссиями</w:t>
        </w:r>
      </w:hyperlink>
      <w:r>
        <w:rPr>
          <w:sz w:val="20"/>
        </w:rPr>
        <w:t xml:space="preserve">. </w:t>
      </w:r>
      <w:hyperlink w:history="0" r:id="rId10" w:tooltip="Приказ Минтранса России от 04.05.2018 N 181 &quot;Об утверждении перечня морских портов, в которых осуществляется выдача дипломов и квалификационных свидетельств членам экипажей судов&quot; (Зарегистрировано в Минюсте России 01.06.2018 N 51246) {КонсультантПлюс}">
        <w:r>
          <w:rPr>
            <w:sz w:val="20"/>
            <w:color w:val="0000ff"/>
          </w:rPr>
          <w:t xml:space="preserve">Перечень</w:t>
        </w:r>
      </w:hyperlink>
      <w:r>
        <w:rPr>
          <w:sz w:val="20"/>
        </w:rPr>
        <w:t xml:space="preserve"> морских портов, в которых осуществляется выдача дипломов и квалификационных свидетельств членам экипажей судов, устанавливается федеральным органом исполнительной власти в области транспорта.</w:t>
      </w:r>
    </w:p>
    <w:p>
      <w:pPr>
        <w:pStyle w:val="0"/>
        <w:jc w:val="both"/>
      </w:pPr>
      <w:r>
        <w:rPr>
          <w:sz w:val="20"/>
        </w:rPr>
        <w:t xml:space="preserve">(п. 2 в ред. Федерального </w:t>
      </w:r>
      <w:hyperlink w:history="0" r:id="rId11"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20.12.2017 N 400-ФЗ)</w:t>
      </w:r>
    </w:p>
    <w:bookmarkStart w:id="44" w:name="P44"/>
    <w:bookmarkEnd w:id="44"/>
    <w:p>
      <w:pPr>
        <w:pStyle w:val="0"/>
        <w:spacing w:before="200" w:line-rule="auto"/>
        <w:ind w:firstLine="540"/>
        <w:jc w:val="both"/>
      </w:pPr>
      <w:r>
        <w:rPr>
          <w:sz w:val="20"/>
        </w:rPr>
        <w:t xml:space="preserve">3. Дипломы капитанов судов, дипломы лиц командного состава судов, указанных в абзаце первом </w:t>
      </w:r>
      <w:hyperlink w:history="0" w:anchor="P40" w:tooltip="1. К занятию должностей членов экипажа судна допускаются лица, имеющие дипломы и квалификационные свидетельства, установленные положением о дипломировании членов экипажей судов, утвержденным уполномоченным Правительством Российской Федерации федеральным органом исполнительной власти.">
        <w:r>
          <w:rPr>
            <w:sz w:val="20"/>
            <w:color w:val="0000ff"/>
          </w:rPr>
          <w:t xml:space="preserve">пункта 1</w:t>
        </w:r>
      </w:hyperlink>
      <w:r>
        <w:rPr>
          <w:sz w:val="20"/>
        </w:rPr>
        <w:t xml:space="preserve"> настоящей статьи, дипломы и квалификационные свидетельства членов экипажей судов, используемых для рыболовства, считаются действительными при наличии подтверждений капитанов морских портов, удостоверяющих выдачу таких дипломов и квалификационных свидетельств в соответствии с установленными требованиями.</w:t>
      </w:r>
    </w:p>
    <w:p>
      <w:pPr>
        <w:pStyle w:val="0"/>
        <w:jc w:val="both"/>
      </w:pPr>
      <w:r>
        <w:rPr>
          <w:sz w:val="20"/>
        </w:rPr>
        <w:t xml:space="preserve">(в ред. Федеральных законов от 08.11.2007 </w:t>
      </w:r>
      <w:hyperlink w:history="0" r:id="rId12"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06.12.2007 </w:t>
      </w:r>
      <w:hyperlink w:history="0" r:id="rId13"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w:t>
      </w:r>
    </w:p>
    <w:bookmarkStart w:id="46" w:name="P46"/>
    <w:bookmarkEnd w:id="46"/>
    <w:p>
      <w:pPr>
        <w:pStyle w:val="0"/>
        <w:spacing w:before="200" w:line-rule="auto"/>
        <w:ind w:firstLine="540"/>
        <w:jc w:val="both"/>
      </w:pPr>
      <w:r>
        <w:rPr>
          <w:sz w:val="20"/>
        </w:rPr>
        <w:t xml:space="preserve">4. Дипломы и квалификационные свидетельства могут быть изъяты или аннулированы либо их действие может быть приостановлено капитаном морского порта, выдавшим диплом или квалификационное свидетельство,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обмана.</w:t>
      </w:r>
    </w:p>
    <w:p>
      <w:pPr>
        <w:pStyle w:val="0"/>
        <w:jc w:val="both"/>
      </w:pPr>
      <w:r>
        <w:rPr>
          <w:sz w:val="20"/>
        </w:rPr>
        <w:t xml:space="preserve">(в ред. Федеральных законов от 14.06.2011 </w:t>
      </w:r>
      <w:hyperlink w:history="0" r:id="rId14" w:tooltip="Федеральный закон от 14.06.2011 N 141-ФЗ (ред. от 29.12.2017) &quot;О внесении изменений в Кодекс торгового мореплавания Российской Федерации&quot; {КонсультантПлюс}">
        <w:r>
          <w:rPr>
            <w:sz w:val="20"/>
            <w:color w:val="0000ff"/>
          </w:rPr>
          <w:t xml:space="preserve">N 141-ФЗ</w:t>
        </w:r>
      </w:hyperlink>
      <w:r>
        <w:rPr>
          <w:sz w:val="20"/>
        </w:rPr>
        <w:t xml:space="preserve">, от 14.10.2014 </w:t>
      </w:r>
      <w:hyperlink w:history="0" r:id="rId1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20.12.2017 </w:t>
      </w:r>
      <w:hyperlink w:history="0" r:id="rId16"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N 400-ФЗ</w:t>
        </w:r>
      </w:hyperlink>
      <w:r>
        <w:rPr>
          <w:sz w:val="20"/>
        </w:rPr>
        <w:t xml:space="preserve">)</w:t>
      </w:r>
    </w:p>
    <w:p>
      <w:pPr>
        <w:pStyle w:val="0"/>
        <w:spacing w:before="200" w:line-rule="auto"/>
        <w:ind w:firstLine="540"/>
        <w:jc w:val="both"/>
      </w:pPr>
      <w:r>
        <w:rPr>
          <w:sz w:val="20"/>
        </w:rPr>
        <w:t xml:space="preserve">5. Подтверждения, предусмотренные </w:t>
      </w:r>
      <w:hyperlink w:history="0" w:anchor="P44" w:tooltip="3. Дипломы капитанов судов, дипломы лиц командного состава судов, указанных в абзаце первом пункта 1 настоящей статьи, дипломы и квалификационные свидетельства членов экипажей судов, используемых для рыболовства, считаются действительными при наличии подтверждений капитанов морских портов, удостоверяющих выдачу таких дипломов и квалификационных свидетельств в соответствии с установленными требованиями.">
        <w:r>
          <w:rPr>
            <w:sz w:val="20"/>
            <w:color w:val="0000ff"/>
          </w:rPr>
          <w:t xml:space="preserve">пунктом 3</w:t>
        </w:r>
      </w:hyperlink>
      <w:r>
        <w:rPr>
          <w:sz w:val="20"/>
        </w:rPr>
        <w:t xml:space="preserve"> настоящей статьи, теряют силу по истечении срока действия подтвержденных диплома, квалификационного свидетельства, их изъятии или аннулировании либо приостановлении их действия в соответствии с </w:t>
      </w:r>
      <w:hyperlink w:history="0" w:anchor="P46" w:tooltip="4. Дипломы и квалификационные свидетельства могут быть изъяты или аннулированы либо их действие может быть приостановлено капитаном морского порта, выдавшим диплом или квалификационное свидетельство,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6. Порядок выдачи дипломов и квалификационных свидетельств членов экипажей судов, подтверждений, предусмотренных </w:t>
      </w:r>
      <w:hyperlink w:history="0" w:anchor="P44" w:tooltip="3. Дипломы капитанов судов, дипломы лиц командного состава судов, указанных в абзаце первом пункта 1 настоящей статьи, дипломы и квалификационные свидетельства членов экипажей судов, используемых для рыболовства, считаются действительными при наличии подтверждений капитанов морских портов, удостоверяющих выдачу таких дипломов и квалификационных свидетельств в соответствии с установленными требованиями.">
        <w:r>
          <w:rPr>
            <w:sz w:val="20"/>
            <w:color w:val="0000ff"/>
          </w:rPr>
          <w:t xml:space="preserve">пунктом 3</w:t>
        </w:r>
      </w:hyperlink>
      <w:r>
        <w:rPr>
          <w:sz w:val="20"/>
        </w:rPr>
        <w:t xml:space="preserve"> настоящей статьи, в форме электронных документов, а также порядок их централизованного учета в электронном виде, информирования заинтересованных лиц по их запросам о статусе дипломов, квалификационных свидетельств и подтверждений утверждается федеральным органом исполнительной власти в области транспорта.</w:t>
      </w:r>
    </w:p>
    <w:p>
      <w:pPr>
        <w:pStyle w:val="0"/>
        <w:jc w:val="both"/>
      </w:pPr>
      <w:r>
        <w:rPr>
          <w:sz w:val="20"/>
        </w:rPr>
        <w:t xml:space="preserve">(п. 6 введен Федеральным </w:t>
      </w:r>
      <w:hyperlink w:history="0" r:id="rId17"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20.12.2017 N 400-ФЗ)</w:t>
      </w:r>
    </w:p>
    <w:p>
      <w:pPr>
        <w:pStyle w:val="0"/>
        <w:jc w:val="both"/>
      </w:pPr>
      <w:r>
        <w:rPr>
          <w:sz w:val="20"/>
        </w:rPr>
      </w:r>
    </w:p>
    <w:p>
      <w:pPr>
        <w:pStyle w:val="2"/>
        <w:outlineLvl w:val="2"/>
        <w:ind w:firstLine="540"/>
        <w:jc w:val="both"/>
      </w:pPr>
      <w:r>
        <w:rPr>
          <w:sz w:val="20"/>
        </w:rPr>
        <w:t xml:space="preserve">Статья 55. Требования к состоянию здоровья лиц, претендующих на допуск к работе на судне, и лиц, допущенных к работе на судне</w:t>
      </w:r>
    </w:p>
    <w:p>
      <w:pPr>
        <w:pStyle w:val="0"/>
        <w:jc w:val="both"/>
      </w:pPr>
      <w:r>
        <w:rPr>
          <w:sz w:val="20"/>
        </w:rPr>
        <w:t xml:space="preserve">(в ред. Федерального </w:t>
      </w:r>
      <w:hyperlink w:history="0" r:id="rId18"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20.12.2017 N 400-ФЗ)</w:t>
      </w:r>
    </w:p>
    <w:p>
      <w:pPr>
        <w:pStyle w:val="0"/>
        <w:ind w:firstLine="540"/>
        <w:jc w:val="both"/>
      </w:pPr>
      <w:r>
        <w:rPr>
          <w:sz w:val="20"/>
        </w:rPr>
        <w:t xml:space="preserve">(в ред. Федерального </w:t>
      </w:r>
      <w:hyperlink w:history="0" r:id="rId19"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230-ФЗ)</w:t>
      </w:r>
    </w:p>
    <w:p>
      <w:pPr>
        <w:pStyle w:val="0"/>
        <w:jc w:val="both"/>
      </w:pPr>
      <w:r>
        <w:rPr>
          <w:sz w:val="20"/>
        </w:rPr>
      </w:r>
    </w:p>
    <w:p>
      <w:pPr>
        <w:pStyle w:val="0"/>
        <w:ind w:firstLine="540"/>
        <w:jc w:val="both"/>
      </w:pPr>
      <w:r>
        <w:rPr>
          <w:sz w:val="20"/>
        </w:rPr>
        <w:t xml:space="preserve">1. Лица, претендующие на допуск к работе на судне, обязаны пройти предварительный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Лица, допущенные к работе на судне, обязаны ежегодно проходить такой медицинский осмотр.</w:t>
      </w:r>
    </w:p>
    <w:p>
      <w:pPr>
        <w:pStyle w:val="0"/>
        <w:jc w:val="both"/>
      </w:pPr>
      <w:r>
        <w:rPr>
          <w:sz w:val="20"/>
        </w:rPr>
        <w:t xml:space="preserve">(п. 1 в ред. Федерального </w:t>
      </w:r>
      <w:hyperlink w:history="0" r:id="rId20"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20.12.2017 N 400-ФЗ)</w:t>
      </w:r>
    </w:p>
    <w:p>
      <w:pPr>
        <w:pStyle w:val="0"/>
        <w:spacing w:before="200" w:line-rule="auto"/>
        <w:ind w:firstLine="540"/>
        <w:jc w:val="both"/>
      </w:pPr>
      <w:r>
        <w:rPr>
          <w:sz w:val="20"/>
        </w:rPr>
        <w:t xml:space="preserve">2. </w:t>
      </w:r>
      <w:hyperlink w:history="0" r:id="rId21" w:tooltip="Постановление Правительства РФ от 24.06.2017 N 742 &quot;Об утверждении перечня заболеваний, препятствующих работе на морских судах, судах внутреннего плавания, а также на судах смешанного (река - море) плавания&quot; {КонсультантПлюс}">
        <w:r>
          <w:rPr>
            <w:sz w:val="20"/>
            <w:color w:val="0000ff"/>
          </w:rPr>
          <w:t xml:space="preserve">Перечень</w:t>
        </w:r>
      </w:hyperlink>
      <w:r>
        <w:rPr>
          <w:sz w:val="20"/>
        </w:rPr>
        <w:t xml:space="preserve"> заболеваний, препятствующих работе на судне, определяется Правительством Российской Федерации. </w:t>
      </w:r>
      <w:hyperlink w:history="0" r:id="rId22" w:tooltip="Приказ Минздрава России от 01.11.2022 N 714н &quot;Об утверждении Порядка проведения медицинского осмотра на наличие медицинских противопоказаний к работе на судне,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медицинского заключения об отсутствии медицинских противопоказаний к работе на судне&quot; (Зарегистрировано в Минюсте России 30.11.2022 N 71249) {КонсультантПлюс}">
        <w:r>
          <w:rPr>
            <w:sz w:val="20"/>
            <w:color w:val="0000ff"/>
          </w:rPr>
          <w:t xml:space="preserve">Порядок</w:t>
        </w:r>
      </w:hyperlink>
      <w:r>
        <w:rPr>
          <w:sz w:val="20"/>
        </w:rPr>
        <w:t xml:space="preserve"> проведения медицинского осмотра и </w:t>
      </w:r>
      <w:hyperlink w:history="0" r:id="rId23" w:tooltip="Приказ Минздрава России от 01.11.2022 N 714н &quot;Об утверждении Порядка проведения медицинского осмотра на наличие медицинских противопоказаний к работе на судне,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медицинского заключения об отсутствии медицинских противопоказаний к работе на судне&quot; (Зарегистрировано в Минюсте России 30.11.2022 N 71249) {КонсультантПлюс}">
        <w:r>
          <w:rPr>
            <w:sz w:val="20"/>
            <w:color w:val="0000ff"/>
          </w:rPr>
          <w:t xml:space="preserve">форма</w:t>
        </w:r>
      </w:hyperlink>
      <w:r>
        <w:rPr>
          <w:sz w:val="20"/>
        </w:rPr>
        <w:t xml:space="preserve">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pPr>
        <w:pStyle w:val="0"/>
        <w:jc w:val="both"/>
      </w:pPr>
      <w:r>
        <w:rPr>
          <w:sz w:val="20"/>
        </w:rPr>
      </w:r>
    </w:p>
    <w:p>
      <w:pPr>
        <w:pStyle w:val="2"/>
        <w:outlineLvl w:val="2"/>
        <w:ind w:firstLine="540"/>
        <w:jc w:val="both"/>
      </w:pPr>
      <w:r>
        <w:rPr>
          <w:sz w:val="20"/>
        </w:rPr>
        <w:t xml:space="preserve">Статья 55.1. Удостоверение личности моряка</w:t>
      </w:r>
    </w:p>
    <w:p>
      <w:pPr>
        <w:pStyle w:val="0"/>
        <w:ind w:firstLine="540"/>
        <w:jc w:val="both"/>
      </w:pPr>
      <w:r>
        <w:rPr>
          <w:sz w:val="20"/>
        </w:rPr>
        <w:t xml:space="preserve">(введена Федеральным </w:t>
      </w:r>
      <w:hyperlink w:history="0" r:id="rId24" w:tooltip="Федеральный закон от 30.03.2015 N 66-ФЗ &quot;О внесении изменения в Кодекс торгового мореплавания Российской Федерации в части, касающейся удостоверения личности моряка&quot; {КонсультантПлюс}">
        <w:r>
          <w:rPr>
            <w:sz w:val="20"/>
            <w:color w:val="0000ff"/>
          </w:rPr>
          <w:t xml:space="preserve">законом</w:t>
        </w:r>
      </w:hyperlink>
      <w:r>
        <w:rPr>
          <w:sz w:val="20"/>
        </w:rPr>
        <w:t xml:space="preserve"> от 30.03.2015 N 66-ФЗ)</w:t>
      </w:r>
    </w:p>
    <w:p>
      <w:pPr>
        <w:pStyle w:val="0"/>
        <w:jc w:val="both"/>
      </w:pPr>
      <w:r>
        <w:rPr>
          <w:sz w:val="20"/>
        </w:rPr>
      </w:r>
    </w:p>
    <w:p>
      <w:pPr>
        <w:pStyle w:val="0"/>
        <w:ind w:firstLine="540"/>
        <w:jc w:val="both"/>
      </w:pPr>
      <w:r>
        <w:rPr>
          <w:sz w:val="20"/>
        </w:rPr>
        <w:t xml:space="preserve">1. Оформление, выдача и применение удостоверения личности моряка осуществляются в </w:t>
      </w:r>
      <w:hyperlink w:history="0" r:id="rId25" w:tooltip="Постановление Правительства РФ от 18.08.2008 N 628 (ред. от 10.07.2020) &quot;О Положении об удостоверении личности моряка, Положении о мореходной книжке, образце и описании бланка мореходной книжки&quot; {КонсультантПлюс}">
        <w:r>
          <w:rPr>
            <w:sz w:val="20"/>
            <w:color w:val="0000ff"/>
          </w:rPr>
          <w:t xml:space="preserve">порядке</w:t>
        </w:r>
      </w:hyperlink>
      <w:r>
        <w:rPr>
          <w:sz w:val="20"/>
        </w:rPr>
        <w:t xml:space="preserve">, установленном Правительством Российской Федерации, с учетом требований, предусмотренных настоящей статьей.</w:t>
      </w:r>
    </w:p>
    <w:p>
      <w:pPr>
        <w:pStyle w:val="0"/>
        <w:spacing w:before="200" w:line-rule="auto"/>
        <w:ind w:firstLine="540"/>
        <w:jc w:val="both"/>
      </w:pPr>
      <w:r>
        <w:rPr>
          <w:sz w:val="20"/>
        </w:rPr>
        <w:t xml:space="preserve">2. Удостоверение личности моряка не оформляется и не выдается лицу, включенному в предусмотренный </w:t>
      </w:r>
      <w:hyperlink w:history="0" r:id="rId26" w:tooltip="Федеральный закон от 07.08.2001 N 115-ФЗ (ред. от 18.03.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w:history="0" r:id="rId2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(в ред. Федерального </w:t>
      </w:r>
      <w:hyperlink w:history="0" r:id="rId28"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spacing w:before="200" w:line-rule="auto"/>
        <w:ind w:firstLine="540"/>
        <w:jc w:val="both"/>
      </w:pPr>
      <w:r>
        <w:rPr>
          <w:sz w:val="20"/>
        </w:rPr>
        <w:t xml:space="preserve">При включении лица, которому ранее выдано удостоверение личности моряка,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w:history="0" r:id="rId29"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удостоверение личности моряка, принадлежащее указанному лицу, не применяется и подлежит изъятию.</w:t>
      </w:r>
    </w:p>
    <w:p>
      <w:pPr>
        <w:pStyle w:val="0"/>
        <w:jc w:val="both"/>
      </w:pPr>
      <w:r>
        <w:rPr>
          <w:sz w:val="20"/>
        </w:rPr>
        <w:t xml:space="preserve">(в ред. Федерального </w:t>
      </w:r>
      <w:hyperlink w:history="0" r:id="rId30"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jc w:val="both"/>
      </w:pPr>
      <w:r>
        <w:rPr>
          <w:sz w:val="20"/>
        </w:rPr>
      </w:r>
    </w:p>
    <w:p>
      <w:pPr>
        <w:pStyle w:val="2"/>
        <w:outlineLvl w:val="2"/>
        <w:ind w:firstLine="540"/>
        <w:jc w:val="both"/>
      </w:pPr>
      <w:r>
        <w:rPr>
          <w:sz w:val="20"/>
        </w:rPr>
        <w:t xml:space="preserve">Статья 56. Гражданство членов экипажа судна</w:t>
      </w:r>
    </w:p>
    <w:p>
      <w:pPr>
        <w:pStyle w:val="0"/>
        <w:jc w:val="both"/>
      </w:pPr>
      <w:r>
        <w:rPr>
          <w:sz w:val="20"/>
        </w:rPr>
      </w:r>
    </w:p>
    <w:p>
      <w:pPr>
        <w:pStyle w:val="0"/>
        <w:ind w:firstLine="540"/>
        <w:jc w:val="both"/>
      </w:pPr>
      <w:r>
        <w:rPr>
          <w:sz w:val="20"/>
        </w:rPr>
        <w:t xml:space="preserve">1. В состав экипажа судна, плавающего под Государственным флагом Российской Федерации (за исключением судна, зарегистрированного в Российском открытом реестре судов), наряду с гражданами Российской Федерации могут входить иностранные граждане и лица без гражданства, которые не могут занимать должности капитана судна, старшего помощника капитана судна, старшего механика и радиоспециалиста.</w:t>
      </w:r>
    </w:p>
    <w:p>
      <w:pPr>
        <w:pStyle w:val="0"/>
        <w:jc w:val="both"/>
      </w:pPr>
      <w:r>
        <w:rPr>
          <w:sz w:val="20"/>
        </w:rPr>
        <w:t xml:space="preserve">(п. 1 в ред. Федерального </w:t>
      </w:r>
      <w:hyperlink w:history="0" r:id="rId31" w:tooltip="Федеральный закон от 03.08.2018 N 296-ФЗ (ред. от 27.12.2018) &quot;О внесении изменений в Кодекс торгового мореплавания Российской Федерации в части создания Российского открытого реестра судов в связи с принятием Федерального закона &quot;О международных компаниях&quot; и Федерального закона &quot;О специальных административных районах на территориях Калининградской области и Приморского края&quot; {КонсультантПлюс}">
        <w:r>
          <w:rPr>
            <w:sz w:val="20"/>
            <w:color w:val="0000ff"/>
          </w:rPr>
          <w:t xml:space="preserve">закона</w:t>
        </w:r>
      </w:hyperlink>
      <w:r>
        <w:rPr>
          <w:sz w:val="20"/>
        </w:rPr>
        <w:t xml:space="preserve"> от 03.08.2018 N 296-ФЗ)</w:t>
      </w:r>
    </w:p>
    <w:p>
      <w:pPr>
        <w:pStyle w:val="0"/>
        <w:spacing w:before="200" w:line-rule="auto"/>
        <w:ind w:firstLine="540"/>
        <w:jc w:val="both"/>
      </w:pPr>
      <w:r>
        <w:rPr>
          <w:sz w:val="20"/>
        </w:rPr>
        <w:t xml:space="preserve">2. </w:t>
      </w:r>
      <w:r>
        <w:rPr>
          <w:sz w:val="20"/>
        </w:rPr>
        <w:t xml:space="preserve">Условия</w:t>
      </w:r>
      <w:r>
        <w:rPr>
          <w:sz w:val="20"/>
        </w:rPr>
        <w:t xml:space="preserve">, на которых иностранные граждане и лица без гражданства могут входить в состав экипажа судна, за исключением судна рыбопромыслового флота, определяются федеральным органом исполнительной власти в области транспорта, в состав экипажа судна рыбопромыслового флота - федеральным органом исполнительной власти в области рыболовства в соответствии с </w:t>
      </w:r>
      <w:hyperlink w:history="0" r:id="rId32"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привлечении и об использовании в Российской Федерации труда иностранных граждан и лиц без гражданства.</w:t>
      </w:r>
    </w:p>
    <w:p>
      <w:pPr>
        <w:pStyle w:val="0"/>
        <w:spacing w:before="200" w:line-rule="auto"/>
        <w:ind w:firstLine="540"/>
        <w:jc w:val="both"/>
      </w:pPr>
      <w:r>
        <w:rPr>
          <w:sz w:val="20"/>
        </w:rPr>
        <w:t xml:space="preserve">3. В состав экипажа судна, плавающего под Государственным флагом Российской Федерации и зарегистрированного в Российском открытом реестре судов, наряду с гражданами Российской Федерации могут входить иностранные граждане и лица без гражданства, которые не могут занимать должности капитана судна и старшего механика.</w:t>
      </w:r>
    </w:p>
    <w:p>
      <w:pPr>
        <w:pStyle w:val="0"/>
        <w:jc w:val="both"/>
      </w:pPr>
      <w:r>
        <w:rPr>
          <w:sz w:val="20"/>
        </w:rPr>
        <w:t xml:space="preserve">(п. 3 введен Федеральным </w:t>
      </w:r>
      <w:hyperlink w:history="0" r:id="rId33" w:tooltip="Федеральный закон от 03.08.2018 N 296-ФЗ (ред. от 27.12.2018) &quot;О внесении изменений в Кодекс торгового мореплавания Российской Федерации в части создания Российского открытого реестра судов в связи с принятием Федерального закона &quot;О международных компаниях&quot; и Федерального закона &quot;О специальных административных районах на территориях Калининградской области и Приморского края&quot; {КонсультантПлюс}">
        <w:r>
          <w:rPr>
            <w:sz w:val="20"/>
            <w:color w:val="0000ff"/>
          </w:rPr>
          <w:t xml:space="preserve">законом</w:t>
        </w:r>
      </w:hyperlink>
      <w:r>
        <w:rPr>
          <w:sz w:val="20"/>
        </w:rPr>
        <w:t xml:space="preserve"> от 03.08.2018 N 296-ФЗ)</w:t>
      </w:r>
    </w:p>
    <w:p>
      <w:pPr>
        <w:pStyle w:val="0"/>
        <w:jc w:val="both"/>
      </w:pPr>
      <w:r>
        <w:rPr>
          <w:sz w:val="20"/>
        </w:rPr>
      </w:r>
    </w:p>
    <w:p>
      <w:pPr>
        <w:pStyle w:val="2"/>
        <w:outlineLvl w:val="2"/>
        <w:ind w:firstLine="540"/>
        <w:jc w:val="both"/>
      </w:pPr>
      <w:r>
        <w:rPr>
          <w:sz w:val="20"/>
        </w:rPr>
        <w:t xml:space="preserve">Статья 57. Трудовые отношения на судне</w:t>
      </w:r>
    </w:p>
    <w:p>
      <w:pPr>
        <w:pStyle w:val="0"/>
        <w:jc w:val="both"/>
      </w:pPr>
      <w:r>
        <w:rPr>
          <w:sz w:val="20"/>
        </w:rPr>
      </w:r>
    </w:p>
    <w:p>
      <w:pPr>
        <w:pStyle w:val="0"/>
        <w:ind w:firstLine="540"/>
        <w:jc w:val="both"/>
      </w:pPr>
      <w:r>
        <w:rPr>
          <w:sz w:val="20"/>
        </w:rPr>
        <w:t xml:space="preserve">1. Трудовые отношения членов экипажа судна регулируются Трудовым </w:t>
      </w:r>
      <w:hyperlink w:history="0" r:id="rId3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 принятыми в соответствии с ним другими федеральными законами и иными нормативными правовыми актами Российской Федерации, включая настоящий Кодекс и уставы службы на судах, локальными нормативными актами, содержащими нормы трудового права, а также соглашениями, коллективными договорами и </w:t>
      </w:r>
      <w:hyperlink w:history="0" r:id="rId35" w:tooltip="Приказ Минтруда России от 20.01.2015 N 23н &quot;Об утверждении примерной формы трудового договора, заключаемого работодателем (судовладельцем) и работником (моряком) для работы в составе экипажей морских судов и судов смешанного (река-море) плавания, плавающих под Государственным флагом Российской Федерации&quot; (Зарегистрировано в Минюсте России 05.05.2015 N 37133) {КонсультантПлюс}">
        <w:r>
          <w:rPr>
            <w:sz w:val="20"/>
            <w:color w:val="0000ff"/>
          </w:rPr>
          <w:t xml:space="preserve">трудовыми договорами</w:t>
        </w:r>
      </w:hyperlink>
      <w:r>
        <w:rPr>
          <w:sz w:val="20"/>
        </w:rPr>
        <w:t xml:space="preserve">.</w:t>
      </w:r>
    </w:p>
    <w:p>
      <w:pPr>
        <w:pStyle w:val="0"/>
        <w:jc w:val="both"/>
      </w:pPr>
      <w:r>
        <w:rPr>
          <w:sz w:val="20"/>
        </w:rPr>
        <w:t xml:space="preserve">(п. 1 в ред. Федерального </w:t>
      </w:r>
      <w:hyperlink w:history="0" r:id="rId36"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20.12.2017 N 400-ФЗ)</w:t>
      </w:r>
    </w:p>
    <w:p>
      <w:pPr>
        <w:pStyle w:val="0"/>
        <w:spacing w:before="200" w:line-rule="auto"/>
        <w:ind w:firstLine="540"/>
        <w:jc w:val="both"/>
      </w:pPr>
      <w:r>
        <w:rPr>
          <w:sz w:val="20"/>
        </w:rPr>
        <w:t xml:space="preserve">2. Никто из членов экипажа судна не может быть принят на работу на судно без согласия капитана судна.</w:t>
      </w:r>
    </w:p>
    <w:p>
      <w:pPr>
        <w:pStyle w:val="0"/>
        <w:spacing w:before="200" w:line-rule="auto"/>
        <w:ind w:firstLine="540"/>
        <w:jc w:val="both"/>
      </w:pPr>
      <w:r>
        <w:rPr>
          <w:sz w:val="20"/>
        </w:rPr>
        <w:t xml:space="preserve">3. </w:t>
      </w:r>
      <w:hyperlink w:history="0" r:id="rId37" w:tooltip="Приказ Минтранса России от 04.06.2018 N 224 &quot;Об утверждении Устава службы на морских судах&quot; (Зарегистрировано в Минюсте России 20.08.2018 N 51937) {КонсультантПлюс}">
        <w:r>
          <w:rPr>
            <w:sz w:val="20"/>
            <w:color w:val="0000ff"/>
          </w:rPr>
          <w:t xml:space="preserve">Устав</w:t>
        </w:r>
      </w:hyperlink>
      <w:r>
        <w:rPr>
          <w:sz w:val="20"/>
        </w:rPr>
        <w:t xml:space="preserve"> службы на судах, за исключением судов рыбопромыслового флота, утверждается федеральным органом исполнительной власти в области транспорта, </w:t>
      </w:r>
      <w:hyperlink w:history="0" r:id="rId38" w:tooltip="Приказ Минсельхоза России от 27.07.2020 N 421 &quot;Об утверждении Устава службы на судах рыбопромыслового флота Российской Федерации&quot; (Зарегистрировано в Минюсте России 29.10.2020 N 60663) {КонсультантПлюс}">
        <w:r>
          <w:rPr>
            <w:sz w:val="20"/>
            <w:color w:val="0000ff"/>
          </w:rPr>
          <w:t xml:space="preserve">устав</w:t>
        </w:r>
      </w:hyperlink>
      <w:r>
        <w:rPr>
          <w:sz w:val="20"/>
        </w:rPr>
        <w:t xml:space="preserve"> службы на судах рыбопромыслового флота - федеральным органом исполнительной власти в области рыболовства.</w:t>
      </w:r>
    </w:p>
    <w:p>
      <w:pPr>
        <w:pStyle w:val="0"/>
        <w:jc w:val="both"/>
      </w:pPr>
      <w:r>
        <w:rPr>
          <w:sz w:val="20"/>
        </w:rPr>
        <w:t xml:space="preserve">(в ред. Федеральных законов от 14.06.2011 </w:t>
      </w:r>
      <w:hyperlink w:history="0" r:id="rId39" w:tooltip="Федеральный закон от 14.06.2011 N 141-ФЗ (ред. от 29.12.2017) &quot;О внесении изменений в Кодекс торгового мореплавания Российской Федерации&quot; {КонсультантПлюс}">
        <w:r>
          <w:rPr>
            <w:sz w:val="20"/>
            <w:color w:val="0000ff"/>
          </w:rPr>
          <w:t xml:space="preserve">N 141-ФЗ</w:t>
        </w:r>
      </w:hyperlink>
      <w:r>
        <w:rPr>
          <w:sz w:val="20"/>
        </w:rPr>
        <w:t xml:space="preserve">, от 20.12.2017 </w:t>
      </w:r>
      <w:hyperlink w:history="0" r:id="rId40"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N 400-ФЗ</w:t>
        </w:r>
      </w:hyperlink>
      <w:r>
        <w:rPr>
          <w:sz w:val="20"/>
        </w:rPr>
        <w:t xml:space="preserve">)</w:t>
      </w:r>
    </w:p>
    <w:p>
      <w:pPr>
        <w:pStyle w:val="0"/>
        <w:spacing w:before="200" w:line-rule="auto"/>
        <w:ind w:firstLine="540"/>
        <w:jc w:val="both"/>
      </w:pPr>
      <w:r>
        <w:rPr>
          <w:sz w:val="20"/>
        </w:rPr>
        <w:t xml:space="preserve">4. К работе на судне не допускаются лица, не прошедшие медицинского осмотра, а также лица, подвергнутые административному </w:t>
      </w:r>
      <w:hyperlink w:history="0" r:id="rId41" w:tooltip="&quot;Кодекс Российской Федерации об административных правонарушениях&quot; от 30.12.2001 N 195-ФЗ (ред. от 03.04.2023) {КонсультантПлюс}">
        <w:r>
          <w:rPr>
            <w:sz w:val="20"/>
            <w:color w:val="0000ff"/>
          </w:rPr>
          <w:t xml:space="preserve">наказанию</w:t>
        </w:r>
      </w:hyperlink>
      <w:r>
        <w:rPr>
          <w:sz w:val="20"/>
        </w:rP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0"/>
        <w:jc w:val="both"/>
      </w:pPr>
      <w:r>
        <w:rPr>
          <w:sz w:val="20"/>
        </w:rPr>
        <w:t xml:space="preserve">(п. 4 введен Федеральным </w:t>
      </w:r>
      <w:hyperlink w:history="0" r:id="rId42"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5.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pPr>
        <w:pStyle w:val="0"/>
        <w:jc w:val="both"/>
      </w:pPr>
      <w:r>
        <w:rPr>
          <w:sz w:val="20"/>
        </w:rPr>
        <w:t xml:space="preserve">(п. 5 введен Федеральным </w:t>
      </w:r>
      <w:hyperlink w:history="0" r:id="rId43"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jc w:val="both"/>
      </w:pPr>
      <w:r>
        <w:rPr>
          <w:sz w:val="20"/>
        </w:rPr>
      </w:r>
    </w:p>
    <w:p>
      <w:pPr>
        <w:pStyle w:val="2"/>
        <w:outlineLvl w:val="2"/>
        <w:ind w:firstLine="540"/>
        <w:jc w:val="both"/>
      </w:pPr>
      <w:r>
        <w:rPr>
          <w:sz w:val="20"/>
        </w:rPr>
        <w:t xml:space="preserve">Статья 58. Репатриация членов экипажа судна</w:t>
      </w:r>
    </w:p>
    <w:p>
      <w:pPr>
        <w:pStyle w:val="0"/>
        <w:jc w:val="both"/>
      </w:pPr>
      <w:r>
        <w:rPr>
          <w:sz w:val="20"/>
        </w:rPr>
      </w:r>
    </w:p>
    <w:p>
      <w:pPr>
        <w:pStyle w:val="0"/>
        <w:ind w:firstLine="540"/>
        <w:jc w:val="both"/>
      </w:pPr>
      <w:r>
        <w:rPr>
          <w:sz w:val="20"/>
        </w:rPr>
        <w:t xml:space="preserve">1. Члены экипажа судна имеют право на </w:t>
      </w:r>
      <w:hyperlink w:history="0" r:id="rId44" w:tooltip="Приказ МИД России от 10.02.2016 N 1692 &quot;Об утверждении Порядка репатриации с территории иностранного государства моряков, работающих на судах, плавающих под Государственным флагом Российской Федерации, а также моряков - граждан Российской Федерации, входящих в состав экипажей судов, плавающих под иностранным флагом&quot; (Зарегистрировано в Минюсте России 20.05.2016 N 42200) {КонсультантПлюс}">
        <w:r>
          <w:rPr>
            <w:sz w:val="20"/>
            <w:color w:val="0000ff"/>
          </w:rPr>
          <w:t xml:space="preserve">репатриацию</w:t>
        </w:r>
      </w:hyperlink>
      <w:r>
        <w:rPr>
          <w:sz w:val="20"/>
        </w:rPr>
        <w:t xml:space="preserve"> в случае:</w:t>
      </w:r>
    </w:p>
    <w:p>
      <w:pPr>
        <w:pStyle w:val="0"/>
        <w:spacing w:before="200" w:line-rule="auto"/>
        <w:ind w:firstLine="540"/>
        <w:jc w:val="both"/>
      </w:pPr>
      <w:r>
        <w:rPr>
          <w:sz w:val="20"/>
        </w:rPr>
        <w:t xml:space="preserve">1) истечения за пределами Российской Федерации срока действия трудового договора, заключенного на определенный срок или на определенный рейс;</w:t>
      </w:r>
    </w:p>
    <w:p>
      <w:pPr>
        <w:pStyle w:val="0"/>
        <w:spacing w:before="200" w:line-rule="auto"/>
        <w:ind w:firstLine="540"/>
        <w:jc w:val="both"/>
      </w:pPr>
      <w:r>
        <w:rPr>
          <w:sz w:val="20"/>
        </w:rPr>
        <w:t xml:space="preserve">2) расторжения трудового договора по инициативе судовладельца или члена экипажа судна по истечении срока, указанного в уведомлении, сделанном в соответствии с трудовым договором;</w:t>
      </w:r>
    </w:p>
    <w:p>
      <w:pPr>
        <w:pStyle w:val="0"/>
        <w:spacing w:before="200" w:line-rule="auto"/>
        <w:ind w:firstLine="540"/>
        <w:jc w:val="both"/>
      </w:pPr>
      <w:r>
        <w:rPr>
          <w:sz w:val="20"/>
        </w:rPr>
        <w:t xml:space="preserve">3) кораблекрушения;</w:t>
      </w:r>
    </w:p>
    <w:p>
      <w:pPr>
        <w:pStyle w:val="0"/>
        <w:spacing w:before="200" w:line-rule="auto"/>
        <w:ind w:firstLine="540"/>
        <w:jc w:val="both"/>
      </w:pPr>
      <w:r>
        <w:rPr>
          <w:sz w:val="20"/>
        </w:rPr>
        <w:t xml:space="preserve">4) заболевания или травмы, требующих лечения вне судна;</w:t>
      </w:r>
    </w:p>
    <w:p>
      <w:pPr>
        <w:pStyle w:val="0"/>
        <w:spacing w:before="200" w:line-rule="auto"/>
        <w:ind w:firstLine="540"/>
        <w:jc w:val="both"/>
      </w:pPr>
      <w:r>
        <w:rPr>
          <w:sz w:val="20"/>
        </w:rPr>
        <w:t xml:space="preserve">5) невозможности выполнения судовладельцем своих обязанностей в отношении членов экипажа судна, предусмотренных законом или иными правовыми актами Российской Федерации либо трудовыми договорами, вследствие банкротства, продажи судна или изменения государства регистрации судна;</w:t>
      </w:r>
    </w:p>
    <w:p>
      <w:pPr>
        <w:pStyle w:val="0"/>
        <w:spacing w:before="200" w:line-rule="auto"/>
        <w:ind w:firstLine="540"/>
        <w:jc w:val="both"/>
      </w:pPr>
      <w:r>
        <w:rPr>
          <w:sz w:val="20"/>
        </w:rPr>
        <w:t xml:space="preserve">6) направления судна без согласия членов экипажа судна в зону военных действий или зону эпидемиологической опасности;</w:t>
      </w:r>
    </w:p>
    <w:p>
      <w:pPr>
        <w:pStyle w:val="0"/>
        <w:spacing w:before="200" w:line-rule="auto"/>
        <w:ind w:firstLine="540"/>
        <w:jc w:val="both"/>
      </w:pPr>
      <w:r>
        <w:rPr>
          <w:sz w:val="20"/>
        </w:rPr>
        <w:t xml:space="preserve">7) истечения определенного коллективным договором максимального срока работы члена экипажа судна на борту судна.</w:t>
      </w:r>
    </w:p>
    <w:bookmarkStart w:id="99" w:name="P99"/>
    <w:bookmarkEnd w:id="99"/>
    <w:p>
      <w:pPr>
        <w:pStyle w:val="0"/>
        <w:spacing w:before="200" w:line-rule="auto"/>
        <w:ind w:firstLine="540"/>
        <w:jc w:val="both"/>
      </w:pPr>
      <w:r>
        <w:rPr>
          <w:sz w:val="20"/>
        </w:rPr>
        <w:t xml:space="preserve">2. Репатриация по желанию члена экипажа судна осуществляется в государство, в котором он проживает, в порт, в котором он был принят на работу на судно или который указан в коллективном договоре, либо в любой другой пункт, указанный при найме члена экипажа судна.</w:t>
      </w:r>
    </w:p>
    <w:p>
      <w:pPr>
        <w:pStyle w:val="0"/>
        <w:spacing w:before="200" w:line-rule="auto"/>
        <w:ind w:firstLine="540"/>
        <w:jc w:val="both"/>
      </w:pPr>
      <w:r>
        <w:rPr>
          <w:sz w:val="20"/>
        </w:rPr>
        <w:t xml:space="preserve">3. Судовладелец обязан организовать надлежащую и быструю репатриацию. Репатриация осуществляется воздушным транспортом.</w:t>
      </w:r>
    </w:p>
    <w:p>
      <w:pPr>
        <w:pStyle w:val="0"/>
        <w:spacing w:before="200" w:line-rule="auto"/>
        <w:ind w:firstLine="540"/>
        <w:jc w:val="both"/>
      </w:pPr>
      <w:r>
        <w:rPr>
          <w:sz w:val="20"/>
        </w:rPr>
        <w:t xml:space="preserve">4. Расходы на репатриацию несет судовладелец.</w:t>
      </w:r>
    </w:p>
    <w:p>
      <w:pPr>
        <w:pStyle w:val="0"/>
        <w:spacing w:before="200" w:line-rule="auto"/>
        <w:ind w:firstLine="540"/>
        <w:jc w:val="both"/>
      </w:pPr>
      <w:r>
        <w:rPr>
          <w:sz w:val="20"/>
        </w:rPr>
        <w:t xml:space="preserve">Расходы на репатриацию включают в себя:</w:t>
      </w:r>
    </w:p>
    <w:p>
      <w:pPr>
        <w:pStyle w:val="0"/>
        <w:spacing w:before="200" w:line-rule="auto"/>
        <w:ind w:firstLine="540"/>
        <w:jc w:val="both"/>
      </w:pPr>
      <w:r>
        <w:rPr>
          <w:sz w:val="20"/>
        </w:rPr>
        <w:t xml:space="preserve">1) плату за:</w:t>
      </w:r>
    </w:p>
    <w:p>
      <w:pPr>
        <w:pStyle w:val="0"/>
        <w:spacing w:before="200" w:line-rule="auto"/>
        <w:ind w:firstLine="540"/>
        <w:jc w:val="both"/>
      </w:pPr>
      <w:r>
        <w:rPr>
          <w:sz w:val="20"/>
        </w:rPr>
        <w:t xml:space="preserve">проезд члена экипажа судна к месту репатриации, указанному в </w:t>
      </w:r>
      <w:hyperlink w:history="0" w:anchor="P99" w:tooltip="2. Репатриация по желанию члена экипажа судна осуществляется в государство, в котором он проживает, в порт, в котором он был принят на работу на судно или который указан в коллективном договоре, либо в любой другой пункт, указанный при найме члена экипажа судна.">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питание и проживание члена экипажа судна с момента, когда член экипажа покидает судно, и до момента, когда член экипажа судна прибывает к месту репатриации;</w:t>
      </w:r>
    </w:p>
    <w:p>
      <w:pPr>
        <w:pStyle w:val="0"/>
        <w:spacing w:before="200" w:line-rule="auto"/>
        <w:ind w:firstLine="540"/>
        <w:jc w:val="both"/>
      </w:pPr>
      <w:r>
        <w:rPr>
          <w:sz w:val="20"/>
        </w:rPr>
        <w:t xml:space="preserve">лечение члена экипажа судна, если это необходимо, до тех пор, пока член экипажа судна по состоянию здоровья не будет годен для переезда к месту репатриации;</w:t>
      </w:r>
    </w:p>
    <w:p>
      <w:pPr>
        <w:pStyle w:val="0"/>
        <w:spacing w:before="200" w:line-rule="auto"/>
        <w:ind w:firstLine="540"/>
        <w:jc w:val="both"/>
      </w:pPr>
      <w:r>
        <w:rPr>
          <w:sz w:val="20"/>
        </w:rPr>
        <w:t xml:space="preserve">провоз 30 килограммов багажа члена экипажа судна до места репатриации;</w:t>
      </w:r>
    </w:p>
    <w:p>
      <w:pPr>
        <w:pStyle w:val="0"/>
        <w:spacing w:before="200" w:line-rule="auto"/>
        <w:ind w:firstLine="540"/>
        <w:jc w:val="both"/>
      </w:pPr>
      <w:r>
        <w:rPr>
          <w:sz w:val="20"/>
        </w:rPr>
        <w:t xml:space="preserve">2) заработную плату и пособия с момента, когда член экипажа покидает судно, и до момента, когда член экипажа судна прибывает к месту репатриации, если это предусмотрено коллективным договором.</w:t>
      </w:r>
    </w:p>
    <w:p>
      <w:pPr>
        <w:pStyle w:val="0"/>
        <w:spacing w:before="200" w:line-rule="auto"/>
        <w:ind w:firstLine="540"/>
        <w:jc w:val="both"/>
      </w:pPr>
      <w:r>
        <w:rPr>
          <w:sz w:val="20"/>
        </w:rPr>
        <w:t xml:space="preserve">5. В случае, если причины, вызвавшие репатриацию члена экипажа судна, возникли по вине члена экипажа судна при исполнении им трудовых обязанностей, судовладелец имеет право на возмещение расходов на репатриацию в соответствии с законодательством Российской Федерации о труде.</w:t>
      </w:r>
    </w:p>
    <w:p>
      <w:pPr>
        <w:pStyle w:val="0"/>
        <w:jc w:val="both"/>
      </w:pPr>
      <w:r>
        <w:rPr>
          <w:sz w:val="20"/>
        </w:rPr>
      </w:r>
    </w:p>
    <w:p>
      <w:pPr>
        <w:pStyle w:val="2"/>
        <w:outlineLvl w:val="2"/>
        <w:ind w:firstLine="540"/>
        <w:jc w:val="both"/>
      </w:pPr>
      <w:r>
        <w:rPr>
          <w:sz w:val="20"/>
        </w:rPr>
        <w:t xml:space="preserve">Статья 59. Имущество члена экипажа судна</w:t>
      </w:r>
    </w:p>
    <w:p>
      <w:pPr>
        <w:pStyle w:val="0"/>
        <w:jc w:val="both"/>
      </w:pPr>
      <w:r>
        <w:rPr>
          <w:sz w:val="20"/>
        </w:rPr>
      </w:r>
    </w:p>
    <w:p>
      <w:pPr>
        <w:pStyle w:val="0"/>
        <w:ind w:firstLine="540"/>
        <w:jc w:val="both"/>
      </w:pPr>
      <w:r>
        <w:rPr>
          <w:sz w:val="20"/>
        </w:rPr>
        <w:t xml:space="preserve">В случае гибели имущества члена экипажа судна или повреждения такого имущества вследствие происшествия с судном судовладелец обязан возместить члену экипажа судна причиненный ущерб. Не подлежит возмещению ущерб, причиненный имуществу члена экипажа судна, виновного в происшествии с судном.</w:t>
      </w:r>
    </w:p>
    <w:p>
      <w:pPr>
        <w:pStyle w:val="0"/>
        <w:jc w:val="both"/>
      </w:pPr>
      <w:r>
        <w:rPr>
          <w:sz w:val="20"/>
        </w:rPr>
      </w:r>
    </w:p>
    <w:p>
      <w:pPr>
        <w:pStyle w:val="2"/>
        <w:outlineLvl w:val="2"/>
        <w:ind w:firstLine="540"/>
        <w:jc w:val="both"/>
      </w:pPr>
      <w:r>
        <w:rPr>
          <w:sz w:val="20"/>
        </w:rPr>
        <w:t xml:space="preserve">Статья 60. Обязанности судовладельца</w:t>
      </w:r>
    </w:p>
    <w:p>
      <w:pPr>
        <w:pStyle w:val="0"/>
        <w:jc w:val="both"/>
      </w:pPr>
      <w:r>
        <w:rPr>
          <w:sz w:val="20"/>
        </w:rPr>
      </w:r>
    </w:p>
    <w:p>
      <w:pPr>
        <w:pStyle w:val="0"/>
        <w:ind w:firstLine="540"/>
        <w:jc w:val="both"/>
      </w:pPr>
      <w:r>
        <w:rPr>
          <w:sz w:val="20"/>
        </w:rPr>
        <w:t xml:space="preserve">1. Судовладелец обязан обеспечить членам экипажа судна:</w:t>
      </w:r>
    </w:p>
    <w:p>
      <w:pPr>
        <w:pStyle w:val="0"/>
        <w:spacing w:before="200" w:line-rule="auto"/>
        <w:ind w:firstLine="540"/>
        <w:jc w:val="both"/>
      </w:pPr>
      <w:r>
        <w:rPr>
          <w:sz w:val="20"/>
        </w:rPr>
        <w:t xml:space="preserve">безопасные </w:t>
      </w:r>
      <w:hyperlink w:history="0" r:id="rId45" w:tooltip="Приказ Минтруда России от 11.12.2020 N 886н (ред. от 05.10.2021) &quot;Об утверждении Правил по охране труда на морских судах и судах внутреннего водного транспорта&quot; (Зарегистрировано в Минюсте России 30.12.2020 N 61969) {КонсультантПлюс}">
        <w:r>
          <w:rPr>
            <w:sz w:val="20"/>
            <w:color w:val="0000ff"/>
          </w:rPr>
          <w:t xml:space="preserve">условия</w:t>
        </w:r>
      </w:hyperlink>
      <w:r>
        <w:rPr>
          <w:sz w:val="20"/>
        </w:rPr>
        <w:t xml:space="preserve"> труда;</w:t>
      </w:r>
    </w:p>
    <w:p>
      <w:pPr>
        <w:pStyle w:val="0"/>
        <w:spacing w:before="200" w:line-rule="auto"/>
        <w:ind w:firstLine="540"/>
        <w:jc w:val="both"/>
      </w:pPr>
      <w:r>
        <w:rPr>
          <w:sz w:val="20"/>
        </w:rPr>
        <w:t xml:space="preserve">охрану их здоровья;</w:t>
      </w:r>
    </w:p>
    <w:p>
      <w:pPr>
        <w:pStyle w:val="0"/>
        <w:spacing w:before="200" w:line-rule="auto"/>
        <w:ind w:firstLine="540"/>
        <w:jc w:val="both"/>
      </w:pPr>
      <w:r>
        <w:rPr>
          <w:sz w:val="20"/>
        </w:rPr>
        <w:t xml:space="preserve">наличие спасательных средств;</w:t>
      </w:r>
    </w:p>
    <w:p>
      <w:pPr>
        <w:pStyle w:val="0"/>
        <w:spacing w:before="200" w:line-rule="auto"/>
        <w:ind w:firstLine="540"/>
        <w:jc w:val="both"/>
      </w:pPr>
      <w:r>
        <w:rPr>
          <w:sz w:val="20"/>
        </w:rPr>
        <w:t xml:space="preserve">бесперебойное </w:t>
      </w:r>
      <w:r>
        <w:rPr>
          <w:sz w:val="20"/>
        </w:rPr>
        <w:t xml:space="preserve">снабжение</w:t>
      </w:r>
      <w:r>
        <w:rPr>
          <w:sz w:val="20"/>
        </w:rPr>
        <w:t xml:space="preserve"> продовольствием и водой;</w:t>
      </w:r>
    </w:p>
    <w:p>
      <w:pPr>
        <w:pStyle w:val="0"/>
        <w:spacing w:before="200" w:line-rule="auto"/>
        <w:ind w:firstLine="540"/>
        <w:jc w:val="both"/>
      </w:pPr>
      <w:r>
        <w:rPr>
          <w:sz w:val="20"/>
        </w:rPr>
        <w:t xml:space="preserve">наличие надлежащих помещений (кают, столовых, санитарных узлов, медицинских пунктов и помещений для отдыха);</w:t>
      </w:r>
    </w:p>
    <w:p>
      <w:pPr>
        <w:pStyle w:val="0"/>
        <w:spacing w:before="200" w:line-rule="auto"/>
        <w:ind w:firstLine="540"/>
        <w:jc w:val="both"/>
      </w:pPr>
      <w:r>
        <w:rPr>
          <w:sz w:val="20"/>
        </w:rPr>
        <w:t xml:space="preserve">культурно-бытовое обслуживание.</w:t>
      </w:r>
    </w:p>
    <w:p>
      <w:pPr>
        <w:pStyle w:val="0"/>
        <w:spacing w:before="200" w:line-rule="auto"/>
        <w:ind w:firstLine="540"/>
        <w:jc w:val="both"/>
      </w:pPr>
      <w:r>
        <w:rPr>
          <w:sz w:val="20"/>
        </w:rPr>
        <w:t xml:space="preserve">2. Судовладелец обязан страховать:</w:t>
      </w:r>
    </w:p>
    <w:p>
      <w:pPr>
        <w:pStyle w:val="0"/>
        <w:spacing w:before="200" w:line-rule="auto"/>
        <w:ind w:firstLine="540"/>
        <w:jc w:val="both"/>
      </w:pPr>
      <w:r>
        <w:rPr>
          <w:sz w:val="20"/>
        </w:rPr>
        <w:t xml:space="preserve">заработную плату и другие причитающиеся членам экипажа судна суммы, в том числе расходы на репатриацию;</w:t>
      </w:r>
    </w:p>
    <w:p>
      <w:pPr>
        <w:pStyle w:val="0"/>
        <w:spacing w:before="200" w:line-rule="auto"/>
        <w:ind w:firstLine="540"/>
        <w:jc w:val="both"/>
      </w:pPr>
      <w:r>
        <w:rPr>
          <w:sz w:val="20"/>
        </w:rPr>
        <w:t xml:space="preserve">жизнь и здоровье членов экипажа судна при исполнении ими трудовых обязанностей.</w:t>
      </w:r>
    </w:p>
    <w:p>
      <w:pPr>
        <w:pStyle w:val="0"/>
        <w:jc w:val="both"/>
      </w:pPr>
      <w:r>
        <w:rPr>
          <w:sz w:val="20"/>
        </w:rPr>
      </w:r>
    </w:p>
    <w:p>
      <w:pPr>
        <w:pStyle w:val="2"/>
        <w:outlineLvl w:val="1"/>
        <w:jc w:val="center"/>
      </w:pPr>
      <w:r>
        <w:rPr>
          <w:sz w:val="20"/>
        </w:rPr>
        <w:t xml:space="preserve">§ 2. КАПИТАН СУДНА</w:t>
      </w:r>
    </w:p>
    <w:p>
      <w:pPr>
        <w:pStyle w:val="0"/>
        <w:jc w:val="both"/>
      </w:pPr>
      <w:r>
        <w:rPr>
          <w:sz w:val="20"/>
        </w:rPr>
      </w:r>
    </w:p>
    <w:p>
      <w:pPr>
        <w:pStyle w:val="2"/>
        <w:outlineLvl w:val="2"/>
        <w:ind w:firstLine="540"/>
        <w:jc w:val="both"/>
      </w:pPr>
      <w:r>
        <w:rPr>
          <w:sz w:val="20"/>
        </w:rPr>
        <w:t xml:space="preserve">Статья 61. Управление судном и другие обязанности капитана судна</w:t>
      </w:r>
    </w:p>
    <w:p>
      <w:pPr>
        <w:pStyle w:val="0"/>
        <w:jc w:val="both"/>
      </w:pPr>
      <w:r>
        <w:rPr>
          <w:sz w:val="20"/>
        </w:rPr>
      </w:r>
    </w:p>
    <w:p>
      <w:pPr>
        <w:pStyle w:val="0"/>
        <w:ind w:firstLine="540"/>
        <w:jc w:val="both"/>
      </w:pPr>
      <w:r>
        <w:rPr>
          <w:sz w:val="20"/>
        </w:rPr>
        <w:t xml:space="preserve">На капитана судна возлагается управление судном, в том числе судовождение, принятие мер по обеспечению безопасности плавания судна, защите морской среды, поддержанию порядка на судне, предотвращению причинения вреда судну, находящимся на судне людям и грузу.</w:t>
      </w:r>
    </w:p>
    <w:p>
      <w:pPr>
        <w:pStyle w:val="0"/>
        <w:jc w:val="both"/>
      </w:pPr>
      <w:r>
        <w:rPr>
          <w:sz w:val="20"/>
        </w:rPr>
      </w:r>
    </w:p>
    <w:p>
      <w:pPr>
        <w:pStyle w:val="2"/>
        <w:outlineLvl w:val="2"/>
        <w:ind w:firstLine="540"/>
        <w:jc w:val="both"/>
      </w:pPr>
      <w:r>
        <w:rPr>
          <w:sz w:val="20"/>
        </w:rPr>
        <w:t xml:space="preserve">Статья 62. Обязанность оказать помощь любому лицу, терпящему бедствие на море</w:t>
      </w:r>
    </w:p>
    <w:p>
      <w:pPr>
        <w:pStyle w:val="0"/>
        <w:jc w:val="both"/>
      </w:pPr>
      <w:r>
        <w:rPr>
          <w:sz w:val="20"/>
        </w:rPr>
      </w:r>
    </w:p>
    <w:bookmarkStart w:id="136" w:name="P136"/>
    <w:bookmarkEnd w:id="136"/>
    <w:p>
      <w:pPr>
        <w:pStyle w:val="0"/>
        <w:ind w:firstLine="540"/>
        <w:jc w:val="both"/>
      </w:pPr>
      <w:r>
        <w:rPr>
          <w:sz w:val="20"/>
        </w:rPr>
        <w:t xml:space="preserve">1. Капитан судна обязан, если он может это сделать без серьезной опасности для своего судна и находящихся на нем людей, оказать помощь любому лицу, терпящему бедствие на море.</w:t>
      </w:r>
    </w:p>
    <w:p>
      <w:pPr>
        <w:pStyle w:val="0"/>
        <w:spacing w:before="200" w:line-rule="auto"/>
        <w:ind w:firstLine="540"/>
        <w:jc w:val="both"/>
      </w:pPr>
      <w:r>
        <w:rPr>
          <w:sz w:val="20"/>
        </w:rPr>
        <w:t xml:space="preserve">2. За нарушение обязанности, указанной в </w:t>
      </w:r>
      <w:hyperlink w:history="0" w:anchor="P136" w:tooltip="1. Капитан судна обязан, если он может это сделать без серьезной опасности для своего судна и находящихся на нем людей, оказать помощь любому лицу, терпящему бедствие на море.">
        <w:r>
          <w:rPr>
            <w:sz w:val="20"/>
            <w:color w:val="0000ff"/>
          </w:rPr>
          <w:t xml:space="preserve">пункте 1</w:t>
        </w:r>
      </w:hyperlink>
      <w:r>
        <w:rPr>
          <w:sz w:val="20"/>
        </w:rPr>
        <w:t xml:space="preserve"> настоящей статьи, капитан судна несет уголовную ответственность в соответствии с уголовным </w:t>
      </w:r>
      <w:hyperlink w:history="0" r:id="rId46" w:tooltip="&quot;Уголовный кодекс Российской Федерации&quot; от 13.06.1996 N 63-ФЗ (ред. от 03.04.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63. Обязанность оказать помощь после столкновения судов</w:t>
      </w:r>
    </w:p>
    <w:p>
      <w:pPr>
        <w:pStyle w:val="0"/>
        <w:jc w:val="both"/>
      </w:pPr>
      <w:r>
        <w:rPr>
          <w:sz w:val="20"/>
        </w:rPr>
      </w:r>
    </w:p>
    <w:bookmarkStart w:id="141" w:name="P141"/>
    <w:bookmarkEnd w:id="141"/>
    <w:p>
      <w:pPr>
        <w:pStyle w:val="0"/>
        <w:ind w:firstLine="540"/>
        <w:jc w:val="both"/>
      </w:pPr>
      <w:r>
        <w:rPr>
          <w:sz w:val="20"/>
        </w:rPr>
        <w:t xml:space="preserve">1. Капитан каждого из столкнувшихся судов обязан после их столкновения, если он может это сделать без серьезной опасности для своих пассажиров, членов экипажа судна и своего судна, оказать помощь другому судну, его пассажирам и членам его экипажа.</w:t>
      </w:r>
    </w:p>
    <w:bookmarkStart w:id="142" w:name="P142"/>
    <w:bookmarkEnd w:id="142"/>
    <w:p>
      <w:pPr>
        <w:pStyle w:val="0"/>
        <w:spacing w:before="200" w:line-rule="auto"/>
        <w:ind w:firstLine="540"/>
        <w:jc w:val="both"/>
      </w:pPr>
      <w:r>
        <w:rPr>
          <w:sz w:val="20"/>
        </w:rPr>
        <w:t xml:space="preserve">2. Капитаны судов обязаны, если это возможно, сообщить друг другу названия своих судов, порты их регистрации, а также порты отправления и назначения.</w:t>
      </w:r>
    </w:p>
    <w:p>
      <w:pPr>
        <w:pStyle w:val="0"/>
        <w:spacing w:before="200" w:line-rule="auto"/>
        <w:ind w:firstLine="540"/>
        <w:jc w:val="both"/>
      </w:pPr>
      <w:r>
        <w:rPr>
          <w:sz w:val="20"/>
        </w:rPr>
        <w:t xml:space="preserve">3. Судовладелец не несет ответственность за нарушение капитаном судна обязанностей, указанных в </w:t>
      </w:r>
      <w:hyperlink w:history="0" w:anchor="P141" w:tooltip="1. Капитан каждого из столкнувшихся судов обязан после их столкновения, если он может это сделать без серьезной опасности для своих пассажиров, членов экипажа судна и своего судна, оказать помощь другому судну, его пассажирам и членам его экипажа.">
        <w:r>
          <w:rPr>
            <w:sz w:val="20"/>
            <w:color w:val="0000ff"/>
          </w:rPr>
          <w:t xml:space="preserve">пунктах 1</w:t>
        </w:r>
      </w:hyperlink>
      <w:r>
        <w:rPr>
          <w:sz w:val="20"/>
        </w:rPr>
        <w:t xml:space="preserve"> и </w:t>
      </w:r>
      <w:hyperlink w:history="0" w:anchor="P142" w:tooltip="2. Капитаны судов обязаны, если это возможно, сообщить друг другу названия своих судов, порты их регистрации, а также порты отправления и назначения.">
        <w:r>
          <w:rPr>
            <w:sz w:val="20"/>
            <w:color w:val="0000ff"/>
          </w:rPr>
          <w:t xml:space="preserve">2</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64. Обязанность капитана судна оказать неотложную медицинскую помощь</w:t>
      </w:r>
    </w:p>
    <w:p>
      <w:pPr>
        <w:pStyle w:val="0"/>
        <w:jc w:val="both"/>
      </w:pPr>
      <w:r>
        <w:rPr>
          <w:sz w:val="20"/>
        </w:rPr>
      </w:r>
    </w:p>
    <w:p>
      <w:pPr>
        <w:pStyle w:val="0"/>
        <w:ind w:firstLine="540"/>
        <w:jc w:val="both"/>
      </w:pPr>
      <w:r>
        <w:rPr>
          <w:sz w:val="20"/>
        </w:rPr>
        <w:t xml:space="preserve">В случае, если лицо, находящееся на борту судна, нуждается в неотложной медицинской помощи, которая не может быть оказана во время нахождения судна в море, капитан судна обязан зайти в ближайший порт или принять меры по доставке такого лица в ближайший порт с извещением об этом судовладельца; при заходе судна в иностранный порт или доставке такого лица в иностранный порт с извещением также консульского учреждения Российской Федерации.</w:t>
      </w:r>
    </w:p>
    <w:p>
      <w:pPr>
        <w:pStyle w:val="0"/>
        <w:jc w:val="both"/>
      </w:pPr>
      <w:r>
        <w:rPr>
          <w:sz w:val="20"/>
        </w:rPr>
      </w:r>
    </w:p>
    <w:p>
      <w:pPr>
        <w:pStyle w:val="2"/>
        <w:outlineLvl w:val="2"/>
        <w:ind w:firstLine="540"/>
        <w:jc w:val="both"/>
      </w:pPr>
      <w:r>
        <w:rPr>
          <w:sz w:val="20"/>
        </w:rPr>
        <w:t xml:space="preserve">Статья 65. Обязанность капитана судна в случае военных действий или иных случаях военной опасности</w:t>
      </w:r>
    </w:p>
    <w:p>
      <w:pPr>
        <w:pStyle w:val="0"/>
        <w:jc w:val="both"/>
      </w:pPr>
      <w:r>
        <w:rPr>
          <w:sz w:val="20"/>
        </w:rPr>
      </w:r>
    </w:p>
    <w:p>
      <w:pPr>
        <w:pStyle w:val="0"/>
        <w:ind w:firstLine="540"/>
        <w:jc w:val="both"/>
      </w:pPr>
      <w:r>
        <w:rPr>
          <w:sz w:val="20"/>
        </w:rPr>
        <w:t xml:space="preserve">В случае военных действий в районе расположения порта отправления или порта назначения судна либо в районе, через который судно должно пройти, а также в иных случаях военной опасности капитан судна обязан принять все меры по недопущению уничтожения, повреждения и захвата судна, находящихся на нем людей, документов, а также грузов и другого имущества.</w:t>
      </w:r>
    </w:p>
    <w:p>
      <w:pPr>
        <w:pStyle w:val="0"/>
        <w:jc w:val="both"/>
      </w:pPr>
      <w:r>
        <w:rPr>
          <w:sz w:val="20"/>
        </w:rPr>
      </w:r>
    </w:p>
    <w:p>
      <w:pPr>
        <w:pStyle w:val="2"/>
        <w:outlineLvl w:val="2"/>
        <w:ind w:firstLine="540"/>
        <w:jc w:val="both"/>
      </w:pPr>
      <w:r>
        <w:rPr>
          <w:sz w:val="20"/>
        </w:rPr>
        <w:t xml:space="preserve">Статья 66. Оставление судна его экипажем</w:t>
      </w:r>
    </w:p>
    <w:p>
      <w:pPr>
        <w:pStyle w:val="0"/>
        <w:jc w:val="both"/>
      </w:pPr>
      <w:r>
        <w:rPr>
          <w:sz w:val="20"/>
        </w:rPr>
      </w:r>
    </w:p>
    <w:p>
      <w:pPr>
        <w:pStyle w:val="0"/>
        <w:ind w:firstLine="540"/>
        <w:jc w:val="both"/>
      </w:pPr>
      <w:r>
        <w:rPr>
          <w:sz w:val="20"/>
        </w:rPr>
        <w:t xml:space="preserve">В случае, если, по мнению капитана судна, судну грозит неминуемая гибель, капитан судна разрешает членам экипажа оставить судно после принятия всех </w:t>
      </w:r>
      <w:r>
        <w:rPr>
          <w:sz w:val="20"/>
        </w:rPr>
        <w:t xml:space="preserve">мер</w:t>
      </w:r>
      <w:r>
        <w:rPr>
          <w:sz w:val="20"/>
        </w:rPr>
        <w:t xml:space="preserve"> по спасанию находящихся на судне пассажиров. Капитан судна оставляет судно последним после принятия зависящих от него мер по спасанию судового журнала, машинного журнала и радиожурнала, карт данного рейса, лент навигационных приборов, документов и ценностей.</w:t>
      </w:r>
    </w:p>
    <w:p>
      <w:pPr>
        <w:pStyle w:val="0"/>
        <w:jc w:val="both"/>
      </w:pPr>
      <w:r>
        <w:rPr>
          <w:sz w:val="20"/>
        </w:rPr>
      </w:r>
    </w:p>
    <w:p>
      <w:pPr>
        <w:pStyle w:val="2"/>
        <w:outlineLvl w:val="2"/>
        <w:ind w:firstLine="540"/>
        <w:jc w:val="both"/>
      </w:pPr>
      <w:r>
        <w:rPr>
          <w:sz w:val="20"/>
        </w:rPr>
        <w:t xml:space="preserve">Статья 67. Поддержание порядка на судне</w:t>
      </w:r>
    </w:p>
    <w:p>
      <w:pPr>
        <w:pStyle w:val="0"/>
        <w:jc w:val="both"/>
      </w:pPr>
      <w:r>
        <w:rPr>
          <w:sz w:val="20"/>
        </w:rPr>
      </w:r>
    </w:p>
    <w:p>
      <w:pPr>
        <w:pStyle w:val="0"/>
        <w:ind w:firstLine="540"/>
        <w:jc w:val="both"/>
      </w:pPr>
      <w:r>
        <w:rPr>
          <w:sz w:val="20"/>
        </w:rPr>
        <w:t xml:space="preserve">1. Распоряжения капитана судна в пределах его полномочий подлежат исполнению всеми находящимися на судне лицами.</w:t>
      </w:r>
    </w:p>
    <w:p>
      <w:pPr>
        <w:pStyle w:val="0"/>
        <w:spacing w:before="200" w:line-rule="auto"/>
        <w:ind w:firstLine="540"/>
        <w:jc w:val="both"/>
      </w:pPr>
      <w:r>
        <w:rPr>
          <w:sz w:val="20"/>
        </w:rPr>
        <w:t xml:space="preserve">2. Капитан судна по согласованию с судовладельцем имеет право применять к членам экипажа судна поощрения и налагать на членов экипажа судна дисциплинарные взыскания, отстранять любого члена экипажа судна от исполнения своих служебных обязанностей в случаях и в порядке, которые предусмотрены федеральными законами и иными нормативными правовыми актами Российской Федерации.</w:t>
      </w:r>
    </w:p>
    <w:p>
      <w:pPr>
        <w:pStyle w:val="0"/>
        <w:jc w:val="both"/>
      </w:pPr>
      <w:r>
        <w:rPr>
          <w:sz w:val="20"/>
        </w:rPr>
        <w:t xml:space="preserve">(п. 2 в ред. Федерального </w:t>
      </w:r>
      <w:hyperlink w:history="0" r:id="rId47"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20.12.2017 N 400-ФЗ)</w:t>
      </w:r>
    </w:p>
    <w:p>
      <w:pPr>
        <w:pStyle w:val="0"/>
        <w:spacing w:before="200" w:line-rule="auto"/>
        <w:ind w:firstLine="540"/>
        <w:jc w:val="both"/>
      </w:pPr>
      <w:r>
        <w:rPr>
          <w:sz w:val="20"/>
        </w:rPr>
        <w:t xml:space="preserve">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pPr>
        <w:pStyle w:val="0"/>
        <w:jc w:val="both"/>
      </w:pPr>
      <w:r>
        <w:rPr>
          <w:sz w:val="20"/>
        </w:rPr>
      </w:r>
    </w:p>
    <w:p>
      <w:pPr>
        <w:pStyle w:val="2"/>
        <w:outlineLvl w:val="2"/>
        <w:ind w:firstLine="540"/>
        <w:jc w:val="both"/>
      </w:pPr>
      <w:r>
        <w:rPr>
          <w:sz w:val="20"/>
        </w:rPr>
        <w:t xml:space="preserve">Статья 68. Взаимоотношения капитана судна, других членов экипажа судна и консульских учреждений Российской Федерации</w:t>
      </w:r>
    </w:p>
    <w:p>
      <w:pPr>
        <w:pStyle w:val="0"/>
        <w:jc w:val="both"/>
      </w:pPr>
      <w:r>
        <w:rPr>
          <w:sz w:val="20"/>
        </w:rPr>
      </w:r>
    </w:p>
    <w:p>
      <w:pPr>
        <w:pStyle w:val="0"/>
        <w:ind w:firstLine="540"/>
        <w:jc w:val="both"/>
      </w:pPr>
      <w:r>
        <w:rPr>
          <w:sz w:val="20"/>
        </w:rPr>
        <w:t xml:space="preserve">Взаимоотношения капитана судна, других членов экипажа судна и консульских учреждений Российской Федерации определяются </w:t>
      </w:r>
      <w:hyperlink w:history="0" r:id="rId48" w:tooltip="Федеральный закон от 05.07.2010 N 154-ФЗ (ред. от 05.12.2022) &quot;Консульский устав Российской Федерации&quot; {КонсультантПлюс}">
        <w:r>
          <w:rPr>
            <w:sz w:val="20"/>
            <w:color w:val="0000ff"/>
          </w:rPr>
          <w:t xml:space="preserve">Консульским уставом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69. Возбуждение уголовного дела публичного обвинения и осуществление неотложных следственных действий капитаном судна</w:t>
      </w:r>
    </w:p>
    <w:p>
      <w:pPr>
        <w:pStyle w:val="0"/>
        <w:ind w:firstLine="540"/>
        <w:jc w:val="both"/>
      </w:pPr>
      <w:r>
        <w:rPr>
          <w:sz w:val="20"/>
        </w:rPr>
        <w:t xml:space="preserve">(в ред. Федерального </w:t>
      </w:r>
      <w:hyperlink w:history="0" r:id="rId49" w:tooltip="Федеральный закон от 14.06.2011 N 141-ФЗ (ред. от 29.12.2017) &quot;О внесении изменений в Кодекс торгового мореплавания Российской Федерации&quot; {КонсультантПлюс}">
        <w:r>
          <w:rPr>
            <w:sz w:val="20"/>
            <w:color w:val="0000ff"/>
          </w:rPr>
          <w:t xml:space="preserve">закона</w:t>
        </w:r>
      </w:hyperlink>
      <w:r>
        <w:rPr>
          <w:sz w:val="20"/>
        </w:rPr>
        <w:t xml:space="preserve"> от 14.06.2011 N 141-ФЗ)</w:t>
      </w:r>
    </w:p>
    <w:p>
      <w:pPr>
        <w:pStyle w:val="0"/>
        <w:jc w:val="both"/>
      </w:pPr>
      <w:r>
        <w:rPr>
          <w:sz w:val="20"/>
        </w:rPr>
      </w:r>
    </w:p>
    <w:p>
      <w:pPr>
        <w:pStyle w:val="0"/>
        <w:ind w:firstLine="540"/>
        <w:jc w:val="both"/>
      </w:pPr>
      <w:r>
        <w:rPr>
          <w:sz w:val="20"/>
        </w:rPr>
        <w:t xml:space="preserve">1. На судне, находящемся в плавании, капитан судна возбуждает уголовное дело публичного обвинения и осуществляет неотложные следственные действия в соответствии с Уголовно-процессуальным </w:t>
      </w:r>
      <w:hyperlink w:history="0" r:id="rId50" w:tooltip="&quot;Уголовно-процессуальный кодекс Российской Федерации&quot; от 18.12.2001 N 174-ФЗ (ред. от 18.03.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В случае возбуждения уголовного дела публичного обвинения порядок и особенности выполнения капитаном судна в связи с этим действий, не относящихся к процессуальным, </w:t>
      </w:r>
      <w:hyperlink w:history="0" r:id="rId51" w:tooltip="Приказ Минтранса России от 23.11.2012 N 407 &quot;Об утверждении Порядка и особенностей выполнения капитаном судна действий, не относящихся к процессуальным, в случае возбуждения уголовного дела публичного обвинения&quot; (Зарегистрировано в Минюсте России 29.12.2012 N 26455) {КонсультантПлюс}">
        <w:r>
          <w:rPr>
            <w:sz w:val="20"/>
            <w:color w:val="0000ff"/>
          </w:rPr>
          <w:t xml:space="preserve">определяются</w:t>
        </w:r>
      </w:hyperlink>
      <w:r>
        <w:rPr>
          <w:sz w:val="20"/>
        </w:rPr>
        <w:t xml:space="preserve"> федеральным органом исполнительной власти в области транспорта.</w:t>
      </w:r>
    </w:p>
    <w:p>
      <w:pPr>
        <w:pStyle w:val="0"/>
        <w:ind w:firstLine="540"/>
        <w:jc w:val="both"/>
      </w:pPr>
      <w:r>
        <w:rPr>
          <w:sz w:val="20"/>
        </w:rPr>
      </w:r>
    </w:p>
    <w:p>
      <w:pPr>
        <w:pStyle w:val="2"/>
        <w:outlineLvl w:val="2"/>
        <w:ind w:firstLine="540"/>
        <w:jc w:val="both"/>
      </w:pPr>
      <w:r>
        <w:rPr>
          <w:sz w:val="20"/>
        </w:rPr>
        <w:t xml:space="preserve">Статья 69.1. Действия капитана судна в отношении лиц, совершивших преступления, направленные против безопасности морского судоходства</w:t>
      </w:r>
    </w:p>
    <w:p>
      <w:pPr>
        <w:pStyle w:val="0"/>
        <w:ind w:firstLine="540"/>
        <w:jc w:val="both"/>
      </w:pPr>
      <w:r>
        <w:rPr>
          <w:sz w:val="20"/>
        </w:rPr>
        <w:t xml:space="preserve">(введена Федеральным </w:t>
      </w:r>
      <w:hyperlink w:history="0" r:id="rId52" w:tooltip="Федеральный закон от 14.06.2011 N 141-ФЗ (ред. от 29.12.2017) &quot;О внесении изменений в Кодекс торгового мореплавания Российской Федерации&quot; {КонсультантПлюс}">
        <w:r>
          <w:rPr>
            <w:sz w:val="20"/>
            <w:color w:val="0000ff"/>
          </w:rPr>
          <w:t xml:space="preserve">законом</w:t>
        </w:r>
      </w:hyperlink>
      <w:r>
        <w:rPr>
          <w:sz w:val="20"/>
        </w:rPr>
        <w:t xml:space="preserve"> от 14.06.2011 N 141-ФЗ)</w:t>
      </w:r>
    </w:p>
    <w:p>
      <w:pPr>
        <w:pStyle w:val="0"/>
        <w:ind w:firstLine="540"/>
        <w:jc w:val="both"/>
      </w:pPr>
      <w:r>
        <w:rPr>
          <w:sz w:val="20"/>
        </w:rPr>
      </w:r>
    </w:p>
    <w:p>
      <w:pPr>
        <w:pStyle w:val="0"/>
        <w:ind w:firstLine="540"/>
        <w:jc w:val="both"/>
      </w:pPr>
      <w:r>
        <w:rPr>
          <w:sz w:val="20"/>
        </w:rPr>
        <w:t xml:space="preserve">Капитан судна может передать компетентным органам иностранного государства, если это предусмотрено международным договором Российской Федерации, лицо, в отношении которого у капитана судна имеются разумные основания считать, что оно совершило преступление, направленное против безопасности морского судоходства, за исключением гражданина Российской Федерации, а также постоянно проживающего в Российской Федерации лица без гражданства. В этом случае капитан судна по возможности до входа судна в территориальное море иностранного государства обязан направить, если это практически осуществимо, в его компетентные органы уведомление о своем намерении передать им такое лицо и причинах его передачи, а также предоставить указанным органам имеющиеся доказательства.</w:t>
      </w:r>
    </w:p>
    <w:p>
      <w:pPr>
        <w:pStyle w:val="0"/>
        <w:ind w:firstLine="540"/>
        <w:jc w:val="both"/>
      </w:pPr>
      <w:r>
        <w:rPr>
          <w:sz w:val="20"/>
        </w:rPr>
      </w:r>
    </w:p>
    <w:p>
      <w:pPr>
        <w:pStyle w:val="2"/>
        <w:outlineLvl w:val="2"/>
        <w:ind w:firstLine="540"/>
        <w:jc w:val="both"/>
      </w:pPr>
      <w:r>
        <w:rPr>
          <w:sz w:val="20"/>
        </w:rPr>
        <w:t xml:space="preserve">Статья 70. Обязанности капитана судна в случаях оставления завещания, рождения на судне ребенка и смерти на судне</w:t>
      </w:r>
    </w:p>
    <w:p>
      <w:pPr>
        <w:pStyle w:val="0"/>
        <w:jc w:val="both"/>
      </w:pPr>
      <w:r>
        <w:rPr>
          <w:sz w:val="20"/>
        </w:rPr>
      </w:r>
    </w:p>
    <w:p>
      <w:pPr>
        <w:pStyle w:val="0"/>
        <w:ind w:firstLine="540"/>
        <w:jc w:val="both"/>
      </w:pPr>
      <w:r>
        <w:rPr>
          <w:sz w:val="20"/>
        </w:rPr>
        <w:t xml:space="preserve">1. Капитан судна вправе удостоверить завещание лица, находящегося во время плавания на судне. Завещание, удостоверенное капитаном судна, приравнивается к нотариально удостоверенному.</w:t>
      </w:r>
    </w:p>
    <w:p>
      <w:pPr>
        <w:pStyle w:val="0"/>
        <w:spacing w:before="200" w:line-rule="auto"/>
        <w:ind w:firstLine="540"/>
        <w:jc w:val="both"/>
      </w:pPr>
      <w:r>
        <w:rPr>
          <w:sz w:val="20"/>
        </w:rPr>
        <w:t xml:space="preserve">2. Капитан судна обязан сделать запись в судовом журнале о каждом случае рождения ребенка на судне и о каждом случае смерти на судне.</w:t>
      </w:r>
    </w:p>
    <w:p>
      <w:pPr>
        <w:pStyle w:val="0"/>
        <w:spacing w:before="200" w:line-rule="auto"/>
        <w:ind w:firstLine="540"/>
        <w:jc w:val="both"/>
      </w:pPr>
      <w:r>
        <w:rPr>
          <w:sz w:val="20"/>
        </w:rPr>
        <w:t xml:space="preserve">3. Капитан судна обязан уведомить одного из близких родственников умершего или супруга умершего о его смерти и принять меры по сохранению и отправке тела умершего на родину. При отсутствии такой возможности капитан судна обязан предать тело умершего земле или кремировать его и отправить урну с прахом на родину.</w:t>
      </w:r>
    </w:p>
    <w:p>
      <w:pPr>
        <w:pStyle w:val="0"/>
        <w:spacing w:before="200" w:line-rule="auto"/>
        <w:ind w:firstLine="540"/>
        <w:jc w:val="both"/>
      </w:pPr>
      <w:r>
        <w:rPr>
          <w:sz w:val="20"/>
        </w:rPr>
        <w:t xml:space="preserve">В исключительном случае, если судно должно находиться длительное время в открытом море и тело умершего не может быть сохранено, капитан судна имеет право предать тело умершего морю согласно морским обычаям с составлением соответствующего </w:t>
      </w:r>
      <w:r>
        <w:rPr>
          <w:sz w:val="20"/>
        </w:rPr>
        <w:t xml:space="preserve">акта</w:t>
      </w:r>
      <w:r>
        <w:rPr>
          <w:sz w:val="20"/>
        </w:rPr>
        <w:t xml:space="preserve">.</w:t>
      </w:r>
    </w:p>
    <w:p>
      <w:pPr>
        <w:pStyle w:val="0"/>
        <w:spacing w:before="200" w:line-rule="auto"/>
        <w:ind w:firstLine="540"/>
        <w:jc w:val="both"/>
      </w:pPr>
      <w:r>
        <w:rPr>
          <w:sz w:val="20"/>
        </w:rPr>
        <w:t xml:space="preserve">4. Капитан судна обеспечивает составление описи и сохранность находящегося на судне имущества умершего до передачи такого имущества согласно описи капитану первого порта Российской Федерации, в который зайдет судно.</w:t>
      </w:r>
    </w:p>
    <w:p>
      <w:pPr>
        <w:pStyle w:val="0"/>
        <w:jc w:val="both"/>
      </w:pPr>
      <w:r>
        <w:rPr>
          <w:sz w:val="20"/>
        </w:rPr>
      </w:r>
    </w:p>
    <w:p>
      <w:pPr>
        <w:pStyle w:val="2"/>
        <w:outlineLvl w:val="2"/>
        <w:ind w:firstLine="540"/>
        <w:jc w:val="both"/>
      </w:pPr>
      <w:r>
        <w:rPr>
          <w:sz w:val="20"/>
        </w:rPr>
        <w:t xml:space="preserve">Статья 71. Капитан судна как представитель судовладельца и грузовладельца</w:t>
      </w:r>
    </w:p>
    <w:p>
      <w:pPr>
        <w:pStyle w:val="0"/>
        <w:jc w:val="both"/>
      </w:pPr>
      <w:r>
        <w:rPr>
          <w:sz w:val="20"/>
        </w:rPr>
      </w:r>
    </w:p>
    <w:p>
      <w:pPr>
        <w:pStyle w:val="0"/>
        <w:ind w:firstLine="540"/>
        <w:jc w:val="both"/>
      </w:pPr>
      <w:r>
        <w:rPr>
          <w:sz w:val="20"/>
        </w:rPr>
        <w:t xml:space="preserve">Капитан судна в силу своего служебного положения признается представителем судовладельца и грузовладельца в отношении сделок, необходимых в связи с нуждами судна, груза или плавания, а также исков, касающихся вверенного капитану судна имущества, если на месте нет иных представителей судовладельца или грузовладельца.</w:t>
      </w:r>
    </w:p>
    <w:p>
      <w:pPr>
        <w:pStyle w:val="0"/>
        <w:jc w:val="both"/>
      </w:pPr>
      <w:r>
        <w:rPr>
          <w:sz w:val="20"/>
        </w:rPr>
      </w:r>
    </w:p>
    <w:p>
      <w:pPr>
        <w:pStyle w:val="2"/>
        <w:outlineLvl w:val="2"/>
        <w:ind w:firstLine="540"/>
        <w:jc w:val="both"/>
      </w:pPr>
      <w:r>
        <w:rPr>
          <w:sz w:val="20"/>
        </w:rPr>
        <w:t xml:space="preserve">Статья 72. Неотложная надобность в деньгах для продолжения плавания</w:t>
      </w:r>
    </w:p>
    <w:p>
      <w:pPr>
        <w:pStyle w:val="0"/>
        <w:jc w:val="both"/>
      </w:pPr>
      <w:r>
        <w:rPr>
          <w:sz w:val="20"/>
        </w:rPr>
      </w:r>
    </w:p>
    <w:p>
      <w:pPr>
        <w:pStyle w:val="0"/>
        <w:ind w:firstLine="540"/>
        <w:jc w:val="both"/>
      </w:pPr>
      <w:r>
        <w:rPr>
          <w:sz w:val="20"/>
        </w:rPr>
        <w:t xml:space="preserve">1. Капитан судна в случае возникновения во время рейса неотложной надобности в деньгах для продолжения плавания, в частности для ремонта судна или содержания членов экипажа судна, вправе, если нет возможности или времени для получения распоряжения судовладельца, продать часть вверенного капитану судна имущества, не являющуюся необходимой для продолжения плавания.</w:t>
      </w:r>
    </w:p>
    <w:p>
      <w:pPr>
        <w:pStyle w:val="0"/>
        <w:spacing w:before="200" w:line-rule="auto"/>
        <w:ind w:firstLine="540"/>
        <w:jc w:val="both"/>
      </w:pPr>
      <w:r>
        <w:rPr>
          <w:sz w:val="20"/>
        </w:rPr>
        <w:t xml:space="preserve">Капитан судна обязан избрать тот способ приобретения средств для продолжения плавания, который наименее убыточен для судовладельца и грузовладельца.</w:t>
      </w:r>
    </w:p>
    <w:p>
      <w:pPr>
        <w:pStyle w:val="0"/>
        <w:spacing w:before="200" w:line-rule="auto"/>
        <w:ind w:firstLine="540"/>
        <w:jc w:val="both"/>
      </w:pPr>
      <w:r>
        <w:rPr>
          <w:sz w:val="20"/>
        </w:rPr>
        <w:t xml:space="preserve">2. Судовладелец возмещает стоимость проданного груза его владельцу, за исключением случаев, если вызванные продажей груза убытки подпадают под признаки общей аварии или продажа груза проведена только в интересах груза.</w:t>
      </w:r>
    </w:p>
    <w:p>
      <w:pPr>
        <w:pStyle w:val="0"/>
        <w:jc w:val="both"/>
      </w:pPr>
      <w:r>
        <w:rPr>
          <w:sz w:val="20"/>
        </w:rPr>
      </w:r>
    </w:p>
    <w:p>
      <w:pPr>
        <w:pStyle w:val="2"/>
        <w:outlineLvl w:val="2"/>
        <w:ind w:firstLine="540"/>
        <w:jc w:val="both"/>
      </w:pPr>
      <w:r>
        <w:rPr>
          <w:sz w:val="20"/>
        </w:rPr>
        <w:t xml:space="preserve">Статья 73. Возложение обязанностей капитана судна на старшего помощника капитана судна</w:t>
      </w:r>
    </w:p>
    <w:p>
      <w:pPr>
        <w:pStyle w:val="0"/>
        <w:jc w:val="both"/>
      </w:pPr>
      <w:r>
        <w:rPr>
          <w:sz w:val="20"/>
        </w:rPr>
      </w:r>
    </w:p>
    <w:p>
      <w:pPr>
        <w:pStyle w:val="0"/>
        <w:ind w:firstLine="540"/>
        <w:jc w:val="both"/>
      </w:pPr>
      <w:r>
        <w:rPr>
          <w:sz w:val="20"/>
        </w:rPr>
        <w:t xml:space="preserve">В случае смерти, болезни или иной причины, препятствующих капитану судна выполнять свои служебные обязанности, обязанности капитана судна до получения распоряжения судовладельца возлагаются на старшего помощника капитана судна.</w:t>
      </w:r>
    </w:p>
    <w:p>
      <w:pPr>
        <w:pStyle w:val="0"/>
        <w:jc w:val="both"/>
      </w:pPr>
      <w:r>
        <w:rPr>
          <w:sz w:val="20"/>
        </w:rPr>
      </w: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consultantplus://offline/ref=F35F4BCF5E2CDE5AB6D9E97C3B11EE3154721F608623CA1787846A78C2234FADB33B80A4369C71F1D786D6F572263D16D2516850C2F3BB5BT0R4I" TargetMode = "External"/>
	<Relationship Id="rId3" Type="http://schemas.openxmlformats.org/officeDocument/2006/relationships/hyperlink" Target="consultantplus://offline/ref=F35F4BCF5E2CDE5AB6D9E97C3B11EE31557419618820CA1787846A78C2234FADB33B80A4369C71F5D086D6F572263D16D2516850C2F3BB5BT0R4I" TargetMode = "External"/>
	<Relationship Id="rId4" Type="http://schemas.openxmlformats.org/officeDocument/2006/relationships/hyperlink" Target="consultantplus://offline/ref=F35F4BCF5E2CDE5AB6D9E97C3B11EE31557C1F6D8C27CA1787846A78C2234FADB33B80A4369C70F2D586D6F572263D16D2516850C2F3BB5BT0R4I" TargetMode = "External"/>
	<Relationship Id="rId5" Type="http://schemas.openxmlformats.org/officeDocument/2006/relationships/hyperlink" Target="consultantplus://offline/ref=F35F4BCF5E2CDE5AB6D9E97C3B11EE3155741C638A25CA1787846A78C2234FADB33B80A4369C71F6D686D6F572263D16D2516850C2F3BB5BT0R4I" TargetMode = "External"/>
	<Relationship Id="rId6" Type="http://schemas.openxmlformats.org/officeDocument/2006/relationships/hyperlink" Target="consultantplus://offline/ref=F35F4BCF5E2CDE5AB6D9E97C3B11EE3154731860882ECA1787846A78C2234FADB33B80A4369E75F2D186D6F572263D16D2516850C2F3BB5BT0R4I" TargetMode = "External"/>
	<Relationship Id="rId7" Type="http://schemas.openxmlformats.org/officeDocument/2006/relationships/hyperlink" Target="consultantplus://offline/ref=F35F4BCF5E2CDE5AB6D9E97C3B11EE3153701A6C8C21CA1787846A78C2234FADA13BD8A8349D6FF7D09380A434T7R0I" TargetMode = "External"/>
	<Relationship Id="rId8" Type="http://schemas.openxmlformats.org/officeDocument/2006/relationships/hyperlink" Target="consultantplus://offline/ref=F35F4BCF5E2CDE5AB6D9E97C3B11EE31557C1F6D8C27CA1787846A78C2234FADB33B80A4369C70F1D486D6F572263D16D2516850C2F3BB5BT0R4I" TargetMode = "External"/>
	<Relationship Id="rId9" Type="http://schemas.openxmlformats.org/officeDocument/2006/relationships/hyperlink" Target="consultantplus://offline/ref=F35F4BCF5E2CDE5AB6D9E97C3B11EE3153751D668A2ECA1787846A78C2234FADB33B80A4369C71F7D086D6F572263D16D2516850C2F3BB5BT0R4I" TargetMode = "External"/>
	<Relationship Id="rId10" Type="http://schemas.openxmlformats.org/officeDocument/2006/relationships/hyperlink" Target="consultantplus://offline/ref=F35F4BCF5E2CDE5AB6D9E97C3B11EE31557D1066882ECA1787846A78C2234FADB33B80A4369C71F7DD86D6F572263D16D2516850C2F3BB5BT0R4I" TargetMode = "External"/>
	<Relationship Id="rId11" Type="http://schemas.openxmlformats.org/officeDocument/2006/relationships/hyperlink" Target="consultantplus://offline/ref=F35F4BCF5E2CDE5AB6D9E97C3B11EE31557C1C628F27CA1787846A78C2234FADB33B80A4369C71F6D586D6F572263D16D2516850C2F3BB5BT0R4I" TargetMode = "External"/>
	<Relationship Id="rId12" Type="http://schemas.openxmlformats.org/officeDocument/2006/relationships/hyperlink" Target="consultantplus://offline/ref=F35F4BCF5E2CDE5AB6D9E97C3B11EE3153741C638B22CA1787846A78C2234FADB33B80A4369C72FFD086D6F572263D16D2516850C2F3BB5BT0R4I" TargetMode = "External"/>
	<Relationship Id="rId13" Type="http://schemas.openxmlformats.org/officeDocument/2006/relationships/hyperlink" Target="consultantplus://offline/ref=F35F4BCF5E2CDE5AB6D9E97C3B11EE31547418638626CA1787846A78C2234FADB33B80A4369C72FFD586D6F572263D16D2516850C2F3BB5BT0R4I" TargetMode = "External"/>
	<Relationship Id="rId14" Type="http://schemas.openxmlformats.org/officeDocument/2006/relationships/hyperlink" Target="consultantplus://offline/ref=F35F4BCF5E2CDE5AB6D9E97C3B11EE31557C1F6D8C27CA1787846A78C2234FADB33B80A4369C70F1D686D6F572263D16D2516850C2F3BB5BT0R4I" TargetMode = "External"/>
	<Relationship Id="rId15" Type="http://schemas.openxmlformats.org/officeDocument/2006/relationships/hyperlink" Target="consultantplus://offline/ref=F35F4BCF5E2CDE5AB6D9E97C3B11EE315376196D8625CA1787846A78C2234FADB33B80A4369C77FFD786D6F572263D16D2516850C2F3BB5BT0R4I" TargetMode = "External"/>
	<Relationship Id="rId16" Type="http://schemas.openxmlformats.org/officeDocument/2006/relationships/hyperlink" Target="consultantplus://offline/ref=F35F4BCF5E2CDE5AB6D9E97C3B11EE31557C1C628F27CA1787846A78C2234FADB33B80A4369C71F6D786D6F572263D16D2516850C2F3BB5BT0R4I" TargetMode = "External"/>
	<Relationship Id="rId17" Type="http://schemas.openxmlformats.org/officeDocument/2006/relationships/hyperlink" Target="consultantplus://offline/ref=F35F4BCF5E2CDE5AB6D9E97C3B11EE31557C1C628F27CA1787846A78C2234FADB33B80A4369C71F6D086D6F572263D16D2516850C2F3BB5BT0R4I" TargetMode = "External"/>
	<Relationship Id="rId18" Type="http://schemas.openxmlformats.org/officeDocument/2006/relationships/hyperlink" Target="consultantplus://offline/ref=F35F4BCF5E2CDE5AB6D9E97C3B11EE31557C1C628F27CA1787846A78C2234FADB33B80A4369C71F6D386D6F572263D16D2516850C2F3BB5BT0R4I" TargetMode = "External"/>
	<Relationship Id="rId19" Type="http://schemas.openxmlformats.org/officeDocument/2006/relationships/hyperlink" Target="consultantplus://offline/ref=F35F4BCF5E2CDE5AB6D9E97C3B11EE31567C1B628D26CA1787846A78C2234FADB33B80A4369C71F0D486D6F572263D16D2516850C2F3BB5BT0R4I" TargetMode = "External"/>
	<Relationship Id="rId20" Type="http://schemas.openxmlformats.org/officeDocument/2006/relationships/hyperlink" Target="consultantplus://offline/ref=F35F4BCF5E2CDE5AB6D9E97C3B11EE31557C1C628F27CA1787846A78C2234FADB33B80A4369C71F6DD86D6F572263D16D2516850C2F3BB5BT0R4I" TargetMode = "External"/>
	<Relationship Id="rId21" Type="http://schemas.openxmlformats.org/officeDocument/2006/relationships/hyperlink" Target="consultantplus://offline/ref=F35F4BCF5E2CDE5AB6D9E97C3B11EE31557511638A23CA1787846A78C2234FADB33B80A4369C71F7DD86D6F572263D16D2516850C2F3BB5BT0R4I" TargetMode = "External"/>
	<Relationship Id="rId22" Type="http://schemas.openxmlformats.org/officeDocument/2006/relationships/hyperlink" Target="consultantplus://offline/ref=F35F4BCF5E2CDE5AB6D9E97C3B11EE3153771B6C872ECA1787846A78C2234FADB33B80A4369C71F6D786D6F572263D16D2516850C2F3BB5BT0R4I" TargetMode = "External"/>
	<Relationship Id="rId23" Type="http://schemas.openxmlformats.org/officeDocument/2006/relationships/hyperlink" Target="consultantplus://offline/ref=F35F4BCF5E2CDE5AB6D9E97C3B11EE3153771B6C872ECA1787846A78C2234FADB33B80A4369C70F0D186D6F572263D16D2516850C2F3BB5BT0R4I" TargetMode = "External"/>
	<Relationship Id="rId24" Type="http://schemas.openxmlformats.org/officeDocument/2006/relationships/hyperlink" Target="consultantplus://offline/ref=F35F4BCF5E2CDE5AB6D9E97C3B11EE3156731E668F22CA1787846A78C2234FADB33B80A4369C71F7DC86D6F572263D16D2516850C2F3BB5BT0R4I" TargetMode = "External"/>
	<Relationship Id="rId25" Type="http://schemas.openxmlformats.org/officeDocument/2006/relationships/hyperlink" Target="consultantplus://offline/ref=F35F4BCF5E2CDE5AB6D9E97C3B11EE3154711E628723CA1787846A78C2234FADB33B80A4369C71F5DC86D6F572263D16D2516850C2F3BB5BT0R4I" TargetMode = "External"/>
	<Relationship Id="rId26" Type="http://schemas.openxmlformats.org/officeDocument/2006/relationships/hyperlink" Target="consultantplus://offline/ref=F35F4BCF5E2CDE5AB6D9E97C3B11EE3153701B678924CA1787846A78C2234FADB33B80A4369C70F3D286D6F572263D16D2516850C2F3BB5BT0R4I" TargetMode = "External"/>
	<Relationship Id="rId27" Type="http://schemas.openxmlformats.org/officeDocument/2006/relationships/hyperlink" Target="consultantplus://offline/ref=F35F4BCF5E2CDE5AB6D9E97C3B11EE31567618648620CA1787846A78C2234FADA13BD8A8349D6FF7D09380A434T7R0I" TargetMode = "External"/>
	<Relationship Id="rId28" Type="http://schemas.openxmlformats.org/officeDocument/2006/relationships/hyperlink" Target="consultantplus://offline/ref=F35F4BCF5E2CDE5AB6D9E97C3B11EE3153771F678B27CA1787846A78C2234FADB33B80A4369C70F5D586D6F572263D16D2516850C2F3BB5BT0R4I" TargetMode = "External"/>
	<Relationship Id="rId29" Type="http://schemas.openxmlformats.org/officeDocument/2006/relationships/hyperlink" Target="consultantplus://offline/ref=F35F4BCF5E2CDE5AB6D9E97C3B11EE31567618648620CA1787846A78C2234FADA13BD8A8349D6FF7D09380A434T7R0I" TargetMode = "External"/>
	<Relationship Id="rId30" Type="http://schemas.openxmlformats.org/officeDocument/2006/relationships/hyperlink" Target="consultantplus://offline/ref=F35F4BCF5E2CDE5AB6D9E97C3B11EE3153771F678B27CA1787846A78C2234FADB33B80A4369C70F5D686D6F572263D16D2516850C2F3BB5BT0R4I" TargetMode = "External"/>
	<Relationship Id="rId31" Type="http://schemas.openxmlformats.org/officeDocument/2006/relationships/hyperlink" Target="consultantplus://offline/ref=F35F4BCF5E2CDE5AB6D9E97C3B11EE3154751D6D8F23CA1787846A78C2234FADB33B80A4369C71FED786D6F572263D16D2516850C2F3BB5BT0R4I" TargetMode = "External"/>
	<Relationship Id="rId32" Type="http://schemas.openxmlformats.org/officeDocument/2006/relationships/hyperlink" Target="consultantplus://offline/ref=F35F4BCF5E2CDE5AB6D9E97C3B11EE3153761B608D22CA1787846A78C2234FADB33B80A4369C70F7D286D6F572263D16D2516850C2F3BB5BT0R4I" TargetMode = "External"/>
	<Relationship Id="rId33" Type="http://schemas.openxmlformats.org/officeDocument/2006/relationships/hyperlink" Target="consultantplus://offline/ref=F35F4BCF5E2CDE5AB6D9E97C3B11EE3154751D6D8F23CA1787846A78C2234FADB33B80A4369C71FED186D6F572263D16D2516850C2F3BB5BT0R4I" TargetMode = "External"/>
	<Relationship Id="rId34" Type="http://schemas.openxmlformats.org/officeDocument/2006/relationships/hyperlink" Target="consultantplus://offline/ref=F35F4BCF5E2CDE5AB6D9E97C3B11EE31537510668A27CA1787846A78C2234FADA13BD8A8349D6FF7D09380A434T7R0I" TargetMode = "External"/>
	<Relationship Id="rId35" Type="http://schemas.openxmlformats.org/officeDocument/2006/relationships/hyperlink" Target="consultantplus://offline/ref=F35F4BCF5E2CDE5AB6D9E97C3B11EE31567310668B27CA1787846A78C2234FADB33B80A4369C71F6D686D6F572263D16D2516850C2F3BB5BT0R4I" TargetMode = "External"/>
	<Relationship Id="rId36" Type="http://schemas.openxmlformats.org/officeDocument/2006/relationships/hyperlink" Target="consultantplus://offline/ref=F35F4BCF5E2CDE5AB6D9E97C3B11EE31557C1C628F27CA1787846A78C2234FADB33B80A4369C71F5D686D6F572263D16D2516850C2F3BB5BT0R4I" TargetMode = "External"/>
	<Relationship Id="rId37" Type="http://schemas.openxmlformats.org/officeDocument/2006/relationships/hyperlink" Target="consultantplus://offline/ref=F35F4BCF5E2CDE5AB6D9E97C3B11EE3154741C668C21CA1787846A78C2234FADB33B80A4369C71F7DD86D6F572263D16D2516850C2F3BB5BT0R4I" TargetMode = "External"/>
	<Relationship Id="rId38" Type="http://schemas.openxmlformats.org/officeDocument/2006/relationships/hyperlink" Target="consultantplus://offline/ref=F35F4BCF5E2CDE5AB6D9E97C3B11EE3154721F608623CA1787846A78C2234FADB33B80A4369C71F6D486D6F572263D16D2516850C2F3BB5BT0R4I" TargetMode = "External"/>
	<Relationship Id="rId39" Type="http://schemas.openxmlformats.org/officeDocument/2006/relationships/hyperlink" Target="consultantplus://offline/ref=F35F4BCF5E2CDE5AB6D9E97C3B11EE31557C1F6D8C27CA1787846A78C2234FADB33B80A4369C70F1D786D6F572263D16D2516850C2F3BB5BT0R4I" TargetMode = "External"/>
	<Relationship Id="rId40" Type="http://schemas.openxmlformats.org/officeDocument/2006/relationships/hyperlink" Target="consultantplus://offline/ref=F35F4BCF5E2CDE5AB6D9E97C3B11EE31557C1C628F27CA1787846A78C2234FADB33B80A4369C71F5D086D6F572263D16D2516850C2F3BB5BT0R4I" TargetMode = "External"/>
	<Relationship Id="rId41" Type="http://schemas.openxmlformats.org/officeDocument/2006/relationships/hyperlink" Target="consultantplus://offline/ref=F35F4BCF5E2CDE5AB6D9E97C3B11EE3153701A638821CA1787846A78C2234FADB33B80A3359975FC80DCC6F13B71310AD34B7656DCF3TBR8I" TargetMode = "External"/>
	<Relationship Id="rId42" Type="http://schemas.openxmlformats.org/officeDocument/2006/relationships/hyperlink" Target="consultantplus://offline/ref=F35F4BCF5E2CDE5AB6D9E97C3B11EE31567C1B628D26CA1787846A78C2234FADB33B80A4369C71F0D086D6F572263D16D2516850C2F3BB5BT0R4I" TargetMode = "External"/>
	<Relationship Id="rId43" Type="http://schemas.openxmlformats.org/officeDocument/2006/relationships/hyperlink" Target="consultantplus://offline/ref=F35F4BCF5E2CDE5AB6D9E97C3B11EE31567C1B628D26CA1787846A78C2234FADB33B80A4369C71F0D286D6F572263D16D2516850C2F3BB5BT0R4I" TargetMode = "External"/>
	<Relationship Id="rId44" Type="http://schemas.openxmlformats.org/officeDocument/2006/relationships/hyperlink" Target="consultantplus://offline/ref=F35F4BCF5E2CDE5AB6D9E97C3B11EE31567D11678726CA1787846A78C2234FADB33B80A4369C71F6D486D6F572263D16D2516850C2F3BB5BT0R4I" TargetMode = "External"/>
	<Relationship Id="rId45" Type="http://schemas.openxmlformats.org/officeDocument/2006/relationships/hyperlink" Target="consultantplus://offline/ref=F35F4BCF5E2CDE5AB6D9E97C3B11EE3153741C6D8E2ECA1787846A78C2234FADB33B80A4369C71F6D586D6F572263D16D2516850C2F3BB5BT0R4I" TargetMode = "External"/>
	<Relationship Id="rId46" Type="http://schemas.openxmlformats.org/officeDocument/2006/relationships/hyperlink" Target="consultantplus://offline/ref=F35F4BCF5E2CDE5AB6D9E97C3B11EE3153701A638926CA1787846A78C2234FADB33B80A4369D76FFD486D6F572263D16D2516850C2F3BB5BT0R4I" TargetMode = "External"/>
	<Relationship Id="rId47" Type="http://schemas.openxmlformats.org/officeDocument/2006/relationships/hyperlink" Target="consultantplus://offline/ref=F35F4BCF5E2CDE5AB6D9E97C3B11EE31557C1C628F27CA1787846A78C2234FADB33B80A4369C71F5D186D6F572263D16D2516850C2F3BB5BT0R4I" TargetMode = "External"/>
	<Relationship Id="rId48" Type="http://schemas.openxmlformats.org/officeDocument/2006/relationships/hyperlink" Target="consultantplus://offline/ref=F35F4BCF5E2CDE5AB6D9E97C3B11EE3153771A678C25CA1787846A78C2234FADB33B80A4369C70F2DC86D6F572263D16D2516850C2F3BB5BT0R4I" TargetMode = "External"/>
	<Relationship Id="rId49" Type="http://schemas.openxmlformats.org/officeDocument/2006/relationships/hyperlink" Target="consultantplus://offline/ref=F35F4BCF5E2CDE5AB6D9E97C3B11EE31557C1F6D8C27CA1787846A78C2234FADB33B80A4369C70F1D086D6F572263D16D2516850C2F3BB5BT0R4I" TargetMode = "External"/>
	<Relationship Id="rId50" Type="http://schemas.openxmlformats.org/officeDocument/2006/relationships/hyperlink" Target="consultantplus://offline/ref=F35F4BCF5E2CDE5AB6D9E97C3B11EE3153701B608B24CA1787846A78C2234FADB33B80A4369C72F5D686D6F572263D16D2516850C2F3BB5BT0R4I" TargetMode = "External"/>
	<Relationship Id="rId51" Type="http://schemas.openxmlformats.org/officeDocument/2006/relationships/hyperlink" Target="consultantplus://offline/ref=F35F4BCF5E2CDE5AB6D9E97C3B11EE315670196C8C23CA1787846A78C2234FADB33B80A4369C71F7DD86D6F572263D16D2516850C2F3BB5BT0R4I" TargetMode = "External"/>
	<Relationship Id="rId52" Type="http://schemas.openxmlformats.org/officeDocument/2006/relationships/hyperlink" Target="consultantplus://offline/ref=F35F4BCF5E2CDE5AB6D9E97C3B11EE31557C1F6D8C27CA1787846A78C2234FADB33B80A4369C70F1DC86D6F572263D16D2516850C2F3BB5BT0R4I"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торгового мореплавания Российской Федерации" от 30.04.1999 N 81-ФЗ
(ред. от 28.02.2023)</dc:title>
  <dcterms:created xsi:type="dcterms:W3CDTF">2023-04-21T08:17:16Z</dcterms:created>
</cp:coreProperties>
</file>